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A99E" w14:textId="77777777" w:rsidR="00212DD5" w:rsidRDefault="00486B22" w:rsidP="007E6606">
      <w:pPr>
        <w:rPr>
          <w:b/>
          <w:bCs/>
          <w:color w:val="FFFFFF" w:themeColor="background1"/>
          <w:sz w:val="96"/>
          <w:szCs w:val="96"/>
        </w:rPr>
      </w:pPr>
      <w:r w:rsidRPr="009462AE">
        <w:rPr>
          <w:noProof/>
        </w:rPr>
        <w:drawing>
          <wp:anchor distT="0" distB="0" distL="114300" distR="114300" simplePos="0" relativeHeight="251659264" behindDoc="1" locked="0" layoutInCell="1" allowOverlap="1" wp14:anchorId="63215B39" wp14:editId="3E54B79C">
            <wp:simplePos x="0" y="0"/>
            <wp:positionH relativeFrom="page">
              <wp:align>left</wp:align>
            </wp:positionH>
            <wp:positionV relativeFrom="page">
              <wp:align>top</wp:align>
            </wp:positionV>
            <wp:extent cx="10687612" cy="755566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7612" cy="7555667"/>
                    </a:xfrm>
                    <a:prstGeom prst="rect">
                      <a:avLst/>
                    </a:prstGeom>
                  </pic:spPr>
                </pic:pic>
              </a:graphicData>
            </a:graphic>
            <wp14:sizeRelH relativeFrom="margin">
              <wp14:pctWidth>0</wp14:pctWidth>
            </wp14:sizeRelH>
            <wp14:sizeRelV relativeFrom="margin">
              <wp14:pctHeight>0</wp14:pctHeight>
            </wp14:sizeRelV>
          </wp:anchor>
        </w:drawing>
      </w:r>
      <w:r w:rsidR="00F2018F">
        <w:rPr>
          <w:b/>
          <w:bCs/>
          <w:color w:val="FFFFFF" w:themeColor="background1"/>
          <w:sz w:val="96"/>
          <w:szCs w:val="96"/>
        </w:rPr>
        <w:t xml:space="preserve">Silver Award </w:t>
      </w:r>
      <w:r w:rsidR="009462AE">
        <w:rPr>
          <w:b/>
          <w:bCs/>
          <w:color w:val="FFFFFF" w:themeColor="background1"/>
          <w:sz w:val="96"/>
          <w:szCs w:val="96"/>
        </w:rPr>
        <w:t xml:space="preserve">Criteria </w:t>
      </w:r>
    </w:p>
    <w:p w14:paraId="6B5FE389" w14:textId="77777777" w:rsidR="00BD419E" w:rsidRPr="002C3A2F" w:rsidRDefault="00BD419E" w:rsidP="00BD419E">
      <w:pPr>
        <w:rPr>
          <w:b/>
          <w:bCs/>
          <w:color w:val="FFFFFF" w:themeColor="background1"/>
          <w:sz w:val="96"/>
          <w:szCs w:val="96"/>
        </w:rPr>
      </w:pPr>
      <w:r w:rsidRPr="002C3A2F">
        <w:rPr>
          <w:b/>
          <w:bCs/>
          <w:color w:val="FFFFFF" w:themeColor="background1"/>
          <w:sz w:val="96"/>
          <w:szCs w:val="96"/>
        </w:rPr>
        <w:t xml:space="preserve">Assessment Sheet </w:t>
      </w:r>
    </w:p>
    <w:p w14:paraId="58A8E0B3" w14:textId="77777777" w:rsidR="00BD419E" w:rsidRDefault="00BD419E" w:rsidP="00BD419E">
      <w:pPr>
        <w:rPr>
          <w:color w:val="FFFFFF" w:themeColor="background1"/>
          <w:sz w:val="96"/>
          <w:szCs w:val="96"/>
        </w:rPr>
      </w:pPr>
      <w:r w:rsidRPr="002C3A2F">
        <w:rPr>
          <w:color w:val="FFFFFF" w:themeColor="background1"/>
          <w:sz w:val="96"/>
          <w:szCs w:val="96"/>
        </w:rPr>
        <w:t>(workplaces with 50+ employees)</w:t>
      </w:r>
    </w:p>
    <w:p w14:paraId="61C11C73" w14:textId="77777777" w:rsidR="00BD419E" w:rsidRPr="00851F15" w:rsidRDefault="00BD419E" w:rsidP="00BD419E">
      <w:pPr>
        <w:rPr>
          <w:color w:val="FFFFFF" w:themeColor="background1"/>
          <w:sz w:val="52"/>
          <w:szCs w:val="52"/>
        </w:rPr>
      </w:pPr>
      <w:r w:rsidRPr="00851F15">
        <w:rPr>
          <w:color w:val="FFFFFF" w:themeColor="background1"/>
          <w:sz w:val="52"/>
          <w:szCs w:val="52"/>
        </w:rPr>
        <w:t xml:space="preserve">Organisation: </w:t>
      </w:r>
    </w:p>
    <w:p w14:paraId="486D576C" w14:textId="77777777" w:rsidR="00BD419E" w:rsidRPr="00851F15" w:rsidRDefault="00BD419E" w:rsidP="00BD419E">
      <w:pPr>
        <w:rPr>
          <w:b/>
          <w:bCs/>
          <w:color w:val="FFFFFF" w:themeColor="background1"/>
          <w:sz w:val="52"/>
          <w:szCs w:val="52"/>
        </w:rPr>
      </w:pPr>
      <w:r w:rsidRPr="00851F15">
        <w:rPr>
          <w:color w:val="FFFFFF" w:themeColor="background1"/>
          <w:sz w:val="52"/>
          <w:szCs w:val="52"/>
        </w:rPr>
        <w:t xml:space="preserve">Assessor: </w:t>
      </w:r>
    </w:p>
    <w:p w14:paraId="69F71A2F" w14:textId="0FF73157" w:rsidR="008A4612" w:rsidRDefault="008A4612"/>
    <w:p w14:paraId="6F5F9F2F" w14:textId="10CBF424" w:rsidR="008A4612" w:rsidRDefault="008A4612"/>
    <w:p w14:paraId="54C1D569" w14:textId="77777777" w:rsidR="008A4612" w:rsidRDefault="008A4612">
      <w:pPr>
        <w:sectPr w:rsidR="008A4612" w:rsidSect="00747A58">
          <w:footerReference w:type="default" r:id="rId8"/>
          <w:headerReference w:type="first" r:id="rId9"/>
          <w:footerReference w:type="first" r:id="rId10"/>
          <w:pgSz w:w="16838" w:h="11906" w:orient="landscape"/>
          <w:pgMar w:top="3119" w:right="1418" w:bottom="1418" w:left="1418" w:header="709" w:footer="709" w:gutter="0"/>
          <w:cols w:space="708"/>
          <w:docGrid w:linePitch="360"/>
        </w:sectPr>
      </w:pPr>
    </w:p>
    <w:p w14:paraId="6C412062"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lastRenderedPageBreak/>
        <w:t>Physical Activity and Active Travel</w:t>
      </w:r>
    </w:p>
    <w:tbl>
      <w:tblPr>
        <w:tblStyle w:val="TableGrid"/>
        <w:tblW w:w="14879" w:type="dxa"/>
        <w:tblLayout w:type="fixed"/>
        <w:tblLook w:val="04A0" w:firstRow="1" w:lastRow="0" w:firstColumn="1" w:lastColumn="0" w:noHBand="0" w:noVBand="1"/>
      </w:tblPr>
      <w:tblGrid>
        <w:gridCol w:w="1014"/>
        <w:gridCol w:w="3092"/>
        <w:gridCol w:w="3119"/>
        <w:gridCol w:w="708"/>
        <w:gridCol w:w="851"/>
        <w:gridCol w:w="3260"/>
        <w:gridCol w:w="2835"/>
      </w:tblGrid>
      <w:tr w:rsidR="00D64906" w:rsidRPr="009462AE" w14:paraId="38CC62FD" w14:textId="77777777" w:rsidTr="00D64906">
        <w:tc>
          <w:tcPr>
            <w:tcW w:w="1014" w:type="dxa"/>
          </w:tcPr>
          <w:p w14:paraId="198448EA" w14:textId="77777777" w:rsidR="00D64906" w:rsidRPr="009462AE" w:rsidRDefault="00D64906" w:rsidP="009462AE">
            <w:pPr>
              <w:rPr>
                <w:b/>
                <w:bCs/>
              </w:rPr>
            </w:pPr>
            <w:bookmarkStart w:id="0" w:name="_Hlk77063823"/>
            <w:r w:rsidRPr="009462AE">
              <w:rPr>
                <w:b/>
                <w:bCs/>
                <w:color w:val="FF671F"/>
              </w:rPr>
              <w:t>Criteria Number</w:t>
            </w:r>
          </w:p>
        </w:tc>
        <w:tc>
          <w:tcPr>
            <w:tcW w:w="3092" w:type="dxa"/>
          </w:tcPr>
          <w:p w14:paraId="02EDEF7C" w14:textId="77777777" w:rsidR="00D64906" w:rsidRPr="009462AE" w:rsidRDefault="00D64906" w:rsidP="009462AE">
            <w:pPr>
              <w:rPr>
                <w:b/>
                <w:bCs/>
                <w:color w:val="FF671F"/>
              </w:rPr>
            </w:pPr>
            <w:r w:rsidRPr="009462AE">
              <w:rPr>
                <w:b/>
                <w:bCs/>
                <w:color w:val="FF671F"/>
              </w:rPr>
              <w:t>Criteria</w:t>
            </w:r>
          </w:p>
        </w:tc>
        <w:tc>
          <w:tcPr>
            <w:tcW w:w="3119" w:type="dxa"/>
          </w:tcPr>
          <w:p w14:paraId="78220640" w14:textId="706970B5" w:rsidR="00D64906" w:rsidRPr="009462AE" w:rsidRDefault="00D64906" w:rsidP="009462AE">
            <w:pPr>
              <w:rPr>
                <w:b/>
                <w:bCs/>
                <w:color w:val="FF671F"/>
              </w:rPr>
            </w:pPr>
            <w:r>
              <w:rPr>
                <w:b/>
                <w:bCs/>
                <w:color w:val="FF671F"/>
              </w:rPr>
              <w:t>Main points</w:t>
            </w:r>
          </w:p>
        </w:tc>
        <w:tc>
          <w:tcPr>
            <w:tcW w:w="708" w:type="dxa"/>
          </w:tcPr>
          <w:p w14:paraId="18C9AE73" w14:textId="705F5407" w:rsidR="00D64906" w:rsidRPr="009462AE" w:rsidRDefault="00D64906" w:rsidP="009462AE">
            <w:pPr>
              <w:rPr>
                <w:b/>
                <w:bCs/>
                <w:color w:val="FF671F"/>
              </w:rPr>
            </w:pPr>
            <w:r>
              <w:rPr>
                <w:b/>
                <w:bCs/>
                <w:color w:val="FF671F"/>
              </w:rPr>
              <w:t>Met</w:t>
            </w:r>
          </w:p>
        </w:tc>
        <w:tc>
          <w:tcPr>
            <w:tcW w:w="851" w:type="dxa"/>
          </w:tcPr>
          <w:p w14:paraId="7D091D8B" w14:textId="2B1C0D8D" w:rsidR="00D64906" w:rsidRPr="009462AE" w:rsidRDefault="00D64906" w:rsidP="009462AE">
            <w:pPr>
              <w:rPr>
                <w:b/>
                <w:bCs/>
                <w:color w:val="FF671F"/>
              </w:rPr>
            </w:pPr>
            <w:r>
              <w:rPr>
                <w:b/>
                <w:bCs/>
                <w:color w:val="FF671F"/>
              </w:rPr>
              <w:t>Not met</w:t>
            </w:r>
          </w:p>
        </w:tc>
        <w:tc>
          <w:tcPr>
            <w:tcW w:w="3260" w:type="dxa"/>
          </w:tcPr>
          <w:p w14:paraId="34354633" w14:textId="1E4A0F1C" w:rsidR="00D64906" w:rsidRDefault="00D64906" w:rsidP="009462AE">
            <w:pPr>
              <w:rPr>
                <w:b/>
                <w:bCs/>
                <w:color w:val="FF671F"/>
              </w:rPr>
            </w:pPr>
            <w:r>
              <w:rPr>
                <w:b/>
                <w:bCs/>
                <w:color w:val="FF671F"/>
              </w:rPr>
              <w:t>Comment</w:t>
            </w:r>
          </w:p>
        </w:tc>
        <w:tc>
          <w:tcPr>
            <w:tcW w:w="2835" w:type="dxa"/>
          </w:tcPr>
          <w:p w14:paraId="03B45924" w14:textId="6A2E0CEC" w:rsidR="00D64906" w:rsidRPr="009462AE" w:rsidRDefault="00D64906" w:rsidP="009462AE">
            <w:pPr>
              <w:rPr>
                <w:color w:val="FF671F"/>
              </w:rPr>
            </w:pPr>
            <w:r>
              <w:rPr>
                <w:b/>
                <w:bCs/>
                <w:color w:val="FF671F"/>
              </w:rPr>
              <w:t>Evidence accepted or rejected?</w:t>
            </w:r>
          </w:p>
        </w:tc>
      </w:tr>
      <w:bookmarkEnd w:id="0"/>
      <w:tr w:rsidR="00D64906" w:rsidRPr="009462AE" w14:paraId="33E148EC" w14:textId="77777777" w:rsidTr="00D64906">
        <w:tc>
          <w:tcPr>
            <w:tcW w:w="1014" w:type="dxa"/>
            <w:shd w:val="clear" w:color="auto" w:fill="FFD966" w:themeFill="accent4" w:themeFillTint="99"/>
          </w:tcPr>
          <w:p w14:paraId="57C158EC" w14:textId="77777777" w:rsidR="00D64906" w:rsidRPr="009462AE" w:rsidRDefault="00D64906" w:rsidP="009462AE">
            <w:pPr>
              <w:rPr>
                <w:b/>
                <w:bCs/>
              </w:rPr>
            </w:pPr>
          </w:p>
        </w:tc>
        <w:tc>
          <w:tcPr>
            <w:tcW w:w="3092" w:type="dxa"/>
            <w:shd w:val="clear" w:color="auto" w:fill="FFD966" w:themeFill="accent4" w:themeFillTint="99"/>
          </w:tcPr>
          <w:p w14:paraId="2F7D49F3" w14:textId="11914CC7" w:rsidR="00D64906" w:rsidRPr="009462AE" w:rsidRDefault="00D64906" w:rsidP="009462AE">
            <w:pPr>
              <w:rPr>
                <w:b/>
                <w:bCs/>
              </w:rPr>
            </w:pPr>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37A287BC" w14:textId="77777777" w:rsidR="00D64906" w:rsidRPr="009462AE" w:rsidRDefault="00D64906" w:rsidP="009462AE">
            <w:pPr>
              <w:rPr>
                <w:b/>
                <w:bCs/>
              </w:rPr>
            </w:pPr>
          </w:p>
        </w:tc>
        <w:tc>
          <w:tcPr>
            <w:tcW w:w="708" w:type="dxa"/>
            <w:shd w:val="clear" w:color="auto" w:fill="FFD966" w:themeFill="accent4" w:themeFillTint="99"/>
          </w:tcPr>
          <w:p w14:paraId="155F735B" w14:textId="77777777" w:rsidR="00D64906" w:rsidRPr="009462AE" w:rsidRDefault="00D64906" w:rsidP="009462AE">
            <w:pPr>
              <w:rPr>
                <w:b/>
                <w:bCs/>
              </w:rPr>
            </w:pPr>
          </w:p>
        </w:tc>
        <w:tc>
          <w:tcPr>
            <w:tcW w:w="851" w:type="dxa"/>
            <w:shd w:val="clear" w:color="auto" w:fill="FFD966" w:themeFill="accent4" w:themeFillTint="99"/>
          </w:tcPr>
          <w:p w14:paraId="748ABE8C" w14:textId="0C362CC0" w:rsidR="00D64906" w:rsidRPr="009462AE" w:rsidRDefault="00D64906" w:rsidP="009462AE">
            <w:pPr>
              <w:rPr>
                <w:b/>
                <w:bCs/>
              </w:rPr>
            </w:pPr>
          </w:p>
        </w:tc>
        <w:tc>
          <w:tcPr>
            <w:tcW w:w="3260" w:type="dxa"/>
            <w:shd w:val="clear" w:color="auto" w:fill="FFD966" w:themeFill="accent4" w:themeFillTint="99"/>
          </w:tcPr>
          <w:p w14:paraId="048414B6" w14:textId="77777777" w:rsidR="00D64906" w:rsidRPr="009462AE" w:rsidRDefault="00D64906" w:rsidP="009462AE">
            <w:pPr>
              <w:rPr>
                <w:b/>
                <w:bCs/>
              </w:rPr>
            </w:pPr>
          </w:p>
        </w:tc>
        <w:tc>
          <w:tcPr>
            <w:tcW w:w="2835" w:type="dxa"/>
            <w:shd w:val="clear" w:color="auto" w:fill="FFD966" w:themeFill="accent4" w:themeFillTint="99"/>
          </w:tcPr>
          <w:p w14:paraId="09BD07CF" w14:textId="7AD2D00A" w:rsidR="00D64906" w:rsidRPr="009462AE" w:rsidRDefault="00D64906" w:rsidP="009462AE">
            <w:pPr>
              <w:rPr>
                <w:b/>
                <w:bCs/>
              </w:rPr>
            </w:pPr>
          </w:p>
        </w:tc>
      </w:tr>
      <w:tr w:rsidR="00D64906" w:rsidRPr="009462AE" w14:paraId="705CBEF3" w14:textId="77777777" w:rsidTr="00D64906">
        <w:trPr>
          <w:trHeight w:val="374"/>
        </w:trPr>
        <w:tc>
          <w:tcPr>
            <w:tcW w:w="1014" w:type="dxa"/>
            <w:vMerge w:val="restart"/>
            <w:shd w:val="clear" w:color="auto" w:fill="FFD966" w:themeFill="accent4" w:themeFillTint="99"/>
          </w:tcPr>
          <w:p w14:paraId="64B74C77" w14:textId="77777777" w:rsidR="00D64906" w:rsidRPr="009462AE" w:rsidRDefault="00D64906" w:rsidP="009462AE">
            <w:pPr>
              <w:rPr>
                <w:b/>
                <w:bCs/>
              </w:rPr>
            </w:pPr>
            <w:r w:rsidRPr="009462AE">
              <w:rPr>
                <w:b/>
                <w:bCs/>
              </w:rPr>
              <w:t>PA.SG1</w:t>
            </w:r>
          </w:p>
        </w:tc>
        <w:tc>
          <w:tcPr>
            <w:tcW w:w="3092" w:type="dxa"/>
            <w:vMerge w:val="restart"/>
          </w:tcPr>
          <w:p w14:paraId="66FD5D0D" w14:textId="77777777" w:rsidR="00D64906" w:rsidRPr="009462AE" w:rsidRDefault="00D64906" w:rsidP="009462AE">
            <w:r w:rsidRPr="009462AE">
              <w:t>Survey staff to understand how they travel to work, from work and during work.</w:t>
            </w:r>
          </w:p>
        </w:tc>
        <w:tc>
          <w:tcPr>
            <w:tcW w:w="3119" w:type="dxa"/>
          </w:tcPr>
          <w:p w14:paraId="72753C4B" w14:textId="7AADD170" w:rsidR="00D64906" w:rsidRPr="009462AE" w:rsidRDefault="00D64906" w:rsidP="009462AE">
            <w:r>
              <w:t>A survey has been undertaken</w:t>
            </w:r>
          </w:p>
        </w:tc>
        <w:tc>
          <w:tcPr>
            <w:tcW w:w="708" w:type="dxa"/>
          </w:tcPr>
          <w:p w14:paraId="6AB91225" w14:textId="77777777" w:rsidR="00D64906" w:rsidRPr="009462AE" w:rsidRDefault="00D64906" w:rsidP="009462AE"/>
        </w:tc>
        <w:tc>
          <w:tcPr>
            <w:tcW w:w="851" w:type="dxa"/>
          </w:tcPr>
          <w:p w14:paraId="71920DC3" w14:textId="46E857AD" w:rsidR="00D64906" w:rsidRPr="009462AE" w:rsidRDefault="00D64906" w:rsidP="00D446A0">
            <w:pPr>
              <w:contextualSpacing/>
            </w:pPr>
          </w:p>
        </w:tc>
        <w:tc>
          <w:tcPr>
            <w:tcW w:w="3260" w:type="dxa"/>
          </w:tcPr>
          <w:p w14:paraId="5FC0DCCA" w14:textId="77777777" w:rsidR="00D64906" w:rsidRPr="009462AE" w:rsidRDefault="00D64906" w:rsidP="009462AE"/>
        </w:tc>
        <w:tc>
          <w:tcPr>
            <w:tcW w:w="2835" w:type="dxa"/>
            <w:vMerge w:val="restart"/>
          </w:tcPr>
          <w:p w14:paraId="0B26F39F" w14:textId="5A1B2E02" w:rsidR="00D64906" w:rsidRPr="009462AE" w:rsidRDefault="00D64906" w:rsidP="009462AE">
            <w:r w:rsidRPr="009462AE">
              <w:t xml:space="preserve">. </w:t>
            </w:r>
          </w:p>
        </w:tc>
      </w:tr>
      <w:tr w:rsidR="00D64906" w:rsidRPr="009462AE" w14:paraId="0C61EA3E" w14:textId="77777777" w:rsidTr="00D64906">
        <w:trPr>
          <w:trHeight w:val="619"/>
        </w:trPr>
        <w:tc>
          <w:tcPr>
            <w:tcW w:w="1014" w:type="dxa"/>
            <w:vMerge/>
            <w:shd w:val="clear" w:color="auto" w:fill="FFD966" w:themeFill="accent4" w:themeFillTint="99"/>
          </w:tcPr>
          <w:p w14:paraId="6E0AF160" w14:textId="77777777" w:rsidR="00D64906" w:rsidRPr="009462AE" w:rsidRDefault="00D64906" w:rsidP="009462AE">
            <w:pPr>
              <w:rPr>
                <w:b/>
                <w:bCs/>
              </w:rPr>
            </w:pPr>
          </w:p>
        </w:tc>
        <w:tc>
          <w:tcPr>
            <w:tcW w:w="3092" w:type="dxa"/>
            <w:vMerge/>
          </w:tcPr>
          <w:p w14:paraId="34DAF34D" w14:textId="77777777" w:rsidR="00D64906" w:rsidRPr="009462AE" w:rsidRDefault="00D64906" w:rsidP="009462AE"/>
        </w:tc>
        <w:tc>
          <w:tcPr>
            <w:tcW w:w="3119" w:type="dxa"/>
          </w:tcPr>
          <w:p w14:paraId="4EB49B87" w14:textId="7196407E" w:rsidR="00D64906" w:rsidRPr="009462AE" w:rsidRDefault="00D64906" w:rsidP="009462AE">
            <w:r>
              <w:t>Survey seeks to understand how staff travel to and from work, as well as during work time</w:t>
            </w:r>
          </w:p>
        </w:tc>
        <w:tc>
          <w:tcPr>
            <w:tcW w:w="708" w:type="dxa"/>
          </w:tcPr>
          <w:p w14:paraId="01BF599F" w14:textId="77777777" w:rsidR="00D64906" w:rsidRPr="009462AE" w:rsidRDefault="00D64906" w:rsidP="009462AE"/>
        </w:tc>
        <w:tc>
          <w:tcPr>
            <w:tcW w:w="851" w:type="dxa"/>
          </w:tcPr>
          <w:p w14:paraId="24DDD87E" w14:textId="77777777" w:rsidR="00D64906" w:rsidRPr="009462AE" w:rsidRDefault="00D64906" w:rsidP="00D446A0">
            <w:pPr>
              <w:contextualSpacing/>
            </w:pPr>
          </w:p>
        </w:tc>
        <w:tc>
          <w:tcPr>
            <w:tcW w:w="3260" w:type="dxa"/>
          </w:tcPr>
          <w:p w14:paraId="171B0565" w14:textId="77777777" w:rsidR="00D64906" w:rsidRPr="009462AE" w:rsidRDefault="00D64906" w:rsidP="009462AE"/>
        </w:tc>
        <w:tc>
          <w:tcPr>
            <w:tcW w:w="2835" w:type="dxa"/>
            <w:vMerge/>
          </w:tcPr>
          <w:p w14:paraId="6DC7284C" w14:textId="04E317F7" w:rsidR="00D64906" w:rsidRPr="009462AE" w:rsidRDefault="00D64906" w:rsidP="009462AE"/>
        </w:tc>
      </w:tr>
      <w:tr w:rsidR="00D64906" w:rsidRPr="009462AE" w14:paraId="18E787D1" w14:textId="77777777" w:rsidTr="00D64906">
        <w:trPr>
          <w:trHeight w:val="1434"/>
        </w:trPr>
        <w:tc>
          <w:tcPr>
            <w:tcW w:w="1014" w:type="dxa"/>
            <w:vMerge/>
            <w:shd w:val="clear" w:color="auto" w:fill="FFD966" w:themeFill="accent4" w:themeFillTint="99"/>
          </w:tcPr>
          <w:p w14:paraId="1BE14D5C" w14:textId="77777777" w:rsidR="00D64906" w:rsidRPr="009462AE" w:rsidRDefault="00D64906" w:rsidP="009462AE">
            <w:pPr>
              <w:rPr>
                <w:b/>
                <w:bCs/>
              </w:rPr>
            </w:pPr>
          </w:p>
        </w:tc>
        <w:tc>
          <w:tcPr>
            <w:tcW w:w="3092" w:type="dxa"/>
            <w:vMerge/>
          </w:tcPr>
          <w:p w14:paraId="2D61906C" w14:textId="77777777" w:rsidR="00D64906" w:rsidRPr="009462AE" w:rsidRDefault="00D64906" w:rsidP="009462AE"/>
        </w:tc>
        <w:tc>
          <w:tcPr>
            <w:tcW w:w="3119" w:type="dxa"/>
          </w:tcPr>
          <w:p w14:paraId="12EE5C73" w14:textId="116D795D" w:rsidR="00D64906" w:rsidRDefault="00D64906" w:rsidP="009462AE">
            <w:r>
              <w:t>Results of the survey have been analysed and summarised</w:t>
            </w:r>
          </w:p>
        </w:tc>
        <w:tc>
          <w:tcPr>
            <w:tcW w:w="708" w:type="dxa"/>
          </w:tcPr>
          <w:p w14:paraId="5D5D59C1" w14:textId="77777777" w:rsidR="00D64906" w:rsidRPr="009462AE" w:rsidRDefault="00D64906" w:rsidP="009462AE"/>
        </w:tc>
        <w:tc>
          <w:tcPr>
            <w:tcW w:w="851" w:type="dxa"/>
          </w:tcPr>
          <w:p w14:paraId="614920DF" w14:textId="77777777" w:rsidR="00D64906" w:rsidRPr="009462AE" w:rsidRDefault="00D64906" w:rsidP="00D446A0">
            <w:pPr>
              <w:contextualSpacing/>
            </w:pPr>
          </w:p>
        </w:tc>
        <w:tc>
          <w:tcPr>
            <w:tcW w:w="3260" w:type="dxa"/>
          </w:tcPr>
          <w:p w14:paraId="6C093E2E" w14:textId="77777777" w:rsidR="00D64906" w:rsidRPr="009462AE" w:rsidRDefault="00D64906" w:rsidP="009462AE"/>
        </w:tc>
        <w:tc>
          <w:tcPr>
            <w:tcW w:w="2835" w:type="dxa"/>
            <w:vMerge/>
          </w:tcPr>
          <w:p w14:paraId="4D7EEA18" w14:textId="02AAC30B" w:rsidR="00D64906" w:rsidRPr="009462AE" w:rsidRDefault="00D64906" w:rsidP="009462AE"/>
        </w:tc>
      </w:tr>
      <w:tr w:rsidR="00D64906" w:rsidRPr="009462AE" w14:paraId="08C35258" w14:textId="77777777" w:rsidTr="00D64906">
        <w:trPr>
          <w:trHeight w:val="374"/>
        </w:trPr>
        <w:tc>
          <w:tcPr>
            <w:tcW w:w="1014" w:type="dxa"/>
            <w:vMerge w:val="restart"/>
            <w:shd w:val="clear" w:color="auto" w:fill="FFD966" w:themeFill="accent4" w:themeFillTint="99"/>
          </w:tcPr>
          <w:p w14:paraId="31166637" w14:textId="77777777" w:rsidR="00D64906" w:rsidRPr="009462AE" w:rsidRDefault="00D64906" w:rsidP="009462AE">
            <w:pPr>
              <w:rPr>
                <w:b/>
                <w:bCs/>
              </w:rPr>
            </w:pPr>
            <w:r w:rsidRPr="009462AE">
              <w:rPr>
                <w:b/>
                <w:bCs/>
              </w:rPr>
              <w:t>PA.SG2</w:t>
            </w:r>
          </w:p>
        </w:tc>
        <w:tc>
          <w:tcPr>
            <w:tcW w:w="3092" w:type="dxa"/>
            <w:vMerge w:val="restart"/>
          </w:tcPr>
          <w:p w14:paraId="435C2239" w14:textId="77777777" w:rsidR="00D64906" w:rsidRPr="009462AE" w:rsidRDefault="00D64906" w:rsidP="009462AE">
            <w:r w:rsidRPr="009462AE">
              <w:t xml:space="preserve">Provide adequate cycle parking or storage, for staff and visitors.  </w:t>
            </w:r>
          </w:p>
        </w:tc>
        <w:tc>
          <w:tcPr>
            <w:tcW w:w="3119" w:type="dxa"/>
          </w:tcPr>
          <w:p w14:paraId="3963E8C5" w14:textId="1F694FA1" w:rsidR="00D64906" w:rsidRPr="009462AE" w:rsidRDefault="00D64906" w:rsidP="009462AE">
            <w:r>
              <w:t xml:space="preserve">Adequate cycle parking or storage provided within the vicinity of the workplace </w:t>
            </w:r>
          </w:p>
        </w:tc>
        <w:tc>
          <w:tcPr>
            <w:tcW w:w="708" w:type="dxa"/>
            <w:vMerge w:val="restart"/>
          </w:tcPr>
          <w:p w14:paraId="09F850D4" w14:textId="77777777" w:rsidR="00D64906" w:rsidRPr="009462AE" w:rsidRDefault="00D64906" w:rsidP="009462AE"/>
        </w:tc>
        <w:tc>
          <w:tcPr>
            <w:tcW w:w="851" w:type="dxa"/>
            <w:vMerge w:val="restart"/>
          </w:tcPr>
          <w:p w14:paraId="46DE4B6E" w14:textId="003AA873" w:rsidR="00D64906" w:rsidRPr="009462AE" w:rsidRDefault="00D64906" w:rsidP="009462AE"/>
        </w:tc>
        <w:tc>
          <w:tcPr>
            <w:tcW w:w="3260" w:type="dxa"/>
          </w:tcPr>
          <w:p w14:paraId="4D71B9DF" w14:textId="77777777" w:rsidR="00D64906" w:rsidRPr="009462AE" w:rsidRDefault="00D64906" w:rsidP="009462AE"/>
        </w:tc>
        <w:tc>
          <w:tcPr>
            <w:tcW w:w="2835" w:type="dxa"/>
            <w:vMerge w:val="restart"/>
          </w:tcPr>
          <w:p w14:paraId="5900A4E9" w14:textId="39A36BF7" w:rsidR="00D64906" w:rsidRPr="009462AE" w:rsidRDefault="00D64906" w:rsidP="009462AE"/>
        </w:tc>
      </w:tr>
      <w:tr w:rsidR="00D64906" w:rsidRPr="009462AE" w14:paraId="77E12335" w14:textId="77777777" w:rsidTr="00D64906">
        <w:trPr>
          <w:trHeight w:val="374"/>
        </w:trPr>
        <w:tc>
          <w:tcPr>
            <w:tcW w:w="1014" w:type="dxa"/>
            <w:vMerge/>
            <w:shd w:val="clear" w:color="auto" w:fill="FFD966" w:themeFill="accent4" w:themeFillTint="99"/>
          </w:tcPr>
          <w:p w14:paraId="1999965C" w14:textId="77777777" w:rsidR="00D64906" w:rsidRPr="009462AE" w:rsidRDefault="00D64906" w:rsidP="009462AE">
            <w:pPr>
              <w:rPr>
                <w:b/>
                <w:bCs/>
              </w:rPr>
            </w:pPr>
          </w:p>
        </w:tc>
        <w:tc>
          <w:tcPr>
            <w:tcW w:w="3092" w:type="dxa"/>
            <w:vMerge/>
          </w:tcPr>
          <w:p w14:paraId="342A0DDB" w14:textId="77777777" w:rsidR="00D64906" w:rsidRPr="009462AE" w:rsidRDefault="00D64906" w:rsidP="009462AE"/>
        </w:tc>
        <w:tc>
          <w:tcPr>
            <w:tcW w:w="3119" w:type="dxa"/>
          </w:tcPr>
          <w:p w14:paraId="4C625A82" w14:textId="0D995455" w:rsidR="00D64906" w:rsidRPr="009462AE" w:rsidRDefault="00D64906" w:rsidP="009462AE">
            <w:r>
              <w:t>Cycle parking or storage is available for staff and visitors to use</w:t>
            </w:r>
          </w:p>
        </w:tc>
        <w:tc>
          <w:tcPr>
            <w:tcW w:w="708" w:type="dxa"/>
            <w:vMerge/>
          </w:tcPr>
          <w:p w14:paraId="7436FFCB" w14:textId="77777777" w:rsidR="00D64906" w:rsidRPr="009462AE" w:rsidRDefault="00D64906" w:rsidP="009462AE"/>
        </w:tc>
        <w:tc>
          <w:tcPr>
            <w:tcW w:w="851" w:type="dxa"/>
            <w:vMerge/>
          </w:tcPr>
          <w:p w14:paraId="7D001564" w14:textId="77777777" w:rsidR="00D64906" w:rsidRPr="009462AE" w:rsidRDefault="00D64906" w:rsidP="009462AE"/>
        </w:tc>
        <w:tc>
          <w:tcPr>
            <w:tcW w:w="3260" w:type="dxa"/>
          </w:tcPr>
          <w:p w14:paraId="25608172" w14:textId="77777777" w:rsidR="00D64906" w:rsidRPr="009462AE" w:rsidRDefault="00D64906" w:rsidP="009462AE"/>
        </w:tc>
        <w:tc>
          <w:tcPr>
            <w:tcW w:w="2835" w:type="dxa"/>
            <w:vMerge/>
          </w:tcPr>
          <w:p w14:paraId="074186E8" w14:textId="1EF4835E" w:rsidR="00D64906" w:rsidRPr="009462AE" w:rsidRDefault="00D64906" w:rsidP="009462AE"/>
        </w:tc>
      </w:tr>
      <w:tr w:rsidR="00D64906" w:rsidRPr="009462AE" w14:paraId="693F4FE2" w14:textId="77777777" w:rsidTr="00D64906">
        <w:tc>
          <w:tcPr>
            <w:tcW w:w="1014" w:type="dxa"/>
            <w:shd w:val="clear" w:color="auto" w:fill="FFD966" w:themeFill="accent4" w:themeFillTint="99"/>
          </w:tcPr>
          <w:p w14:paraId="483AA953" w14:textId="77777777" w:rsidR="00D64906" w:rsidRPr="009462AE" w:rsidRDefault="00D64906" w:rsidP="009462AE">
            <w:pPr>
              <w:rPr>
                <w:b/>
                <w:bCs/>
              </w:rPr>
            </w:pPr>
            <w:r w:rsidRPr="009462AE">
              <w:rPr>
                <w:b/>
                <w:bCs/>
              </w:rPr>
              <w:t>PA.SG3</w:t>
            </w:r>
          </w:p>
        </w:tc>
        <w:tc>
          <w:tcPr>
            <w:tcW w:w="3092" w:type="dxa"/>
          </w:tcPr>
          <w:p w14:paraId="0D7EA734" w14:textId="77777777" w:rsidR="00D64906" w:rsidRPr="009462AE" w:rsidRDefault="00D64906" w:rsidP="009462AE">
            <w:r w:rsidRPr="009462AE">
              <w:t>Partner up with local physical activity providers to enable discounted physical activity for staff, or provide physical activity opportunities for staff in house.</w:t>
            </w:r>
          </w:p>
        </w:tc>
        <w:tc>
          <w:tcPr>
            <w:tcW w:w="3119" w:type="dxa"/>
          </w:tcPr>
          <w:p w14:paraId="2B4BC9DD" w14:textId="0C156056" w:rsidR="00D64906" w:rsidRPr="009462AE" w:rsidRDefault="00D64906" w:rsidP="009462AE">
            <w:r>
              <w:t xml:space="preserve">There are discounts available through the employer for local physical activity venues/opportunities </w:t>
            </w:r>
            <w:r>
              <w:rPr>
                <w:b/>
                <w:bCs/>
              </w:rPr>
              <w:t>or</w:t>
            </w:r>
            <w:r>
              <w:t>, physical activity opportunities have been provided in-house</w:t>
            </w:r>
          </w:p>
        </w:tc>
        <w:tc>
          <w:tcPr>
            <w:tcW w:w="708" w:type="dxa"/>
          </w:tcPr>
          <w:p w14:paraId="6B7FD70C" w14:textId="77777777" w:rsidR="00D64906" w:rsidRPr="009462AE" w:rsidRDefault="00D64906" w:rsidP="009462AE"/>
        </w:tc>
        <w:tc>
          <w:tcPr>
            <w:tcW w:w="851" w:type="dxa"/>
          </w:tcPr>
          <w:p w14:paraId="5EB68179" w14:textId="726219C3" w:rsidR="00D64906" w:rsidRPr="009462AE" w:rsidRDefault="00D64906" w:rsidP="00D446A0">
            <w:pPr>
              <w:contextualSpacing/>
            </w:pPr>
          </w:p>
        </w:tc>
        <w:tc>
          <w:tcPr>
            <w:tcW w:w="3260" w:type="dxa"/>
          </w:tcPr>
          <w:p w14:paraId="39AFB69C" w14:textId="77777777" w:rsidR="00D64906" w:rsidRPr="009462AE" w:rsidRDefault="00D64906" w:rsidP="009462AE"/>
        </w:tc>
        <w:tc>
          <w:tcPr>
            <w:tcW w:w="2835" w:type="dxa"/>
          </w:tcPr>
          <w:p w14:paraId="1A91DFB1" w14:textId="0252B328" w:rsidR="00D64906" w:rsidRPr="009462AE" w:rsidRDefault="00D64906" w:rsidP="009462AE"/>
        </w:tc>
      </w:tr>
      <w:tr w:rsidR="00D64906" w:rsidRPr="009462AE" w14:paraId="31A80261" w14:textId="77777777" w:rsidTr="00D64906">
        <w:trPr>
          <w:trHeight w:val="561"/>
        </w:trPr>
        <w:tc>
          <w:tcPr>
            <w:tcW w:w="1014" w:type="dxa"/>
            <w:vMerge w:val="restart"/>
            <w:shd w:val="clear" w:color="auto" w:fill="FFD966" w:themeFill="accent4" w:themeFillTint="99"/>
          </w:tcPr>
          <w:p w14:paraId="3CE86EFD" w14:textId="77777777" w:rsidR="00D64906" w:rsidRPr="009462AE" w:rsidRDefault="00D64906" w:rsidP="009462AE">
            <w:pPr>
              <w:rPr>
                <w:b/>
                <w:bCs/>
              </w:rPr>
            </w:pPr>
            <w:r w:rsidRPr="009462AE">
              <w:rPr>
                <w:b/>
                <w:bCs/>
              </w:rPr>
              <w:t>PA.SG4</w:t>
            </w:r>
          </w:p>
        </w:tc>
        <w:tc>
          <w:tcPr>
            <w:tcW w:w="3092" w:type="dxa"/>
            <w:vMerge w:val="restart"/>
          </w:tcPr>
          <w:p w14:paraId="3BF6AA3D" w14:textId="77777777" w:rsidR="00D64906" w:rsidRPr="009462AE" w:rsidRDefault="00D64906" w:rsidP="009462AE">
            <w:r w:rsidRPr="009462AE">
              <w:t xml:space="preserve">Produce an active travel action plan based on a workplace site audit. </w:t>
            </w:r>
            <w:r w:rsidRPr="00F2018F">
              <w:rPr>
                <w:b/>
                <w:bCs/>
                <w:color w:val="FF0000"/>
              </w:rPr>
              <w:t>DOUBLE WEIGHTED CRITERIA</w:t>
            </w:r>
          </w:p>
        </w:tc>
        <w:tc>
          <w:tcPr>
            <w:tcW w:w="3119" w:type="dxa"/>
          </w:tcPr>
          <w:p w14:paraId="33360BEF" w14:textId="24BFEF5D" w:rsidR="00D64906" w:rsidRPr="009462AE" w:rsidRDefault="00D64906" w:rsidP="009462AE">
            <w:r>
              <w:t>An active travel plan for the workplace has been produced</w:t>
            </w:r>
          </w:p>
        </w:tc>
        <w:tc>
          <w:tcPr>
            <w:tcW w:w="708" w:type="dxa"/>
          </w:tcPr>
          <w:p w14:paraId="5013FD08" w14:textId="77777777" w:rsidR="00D64906" w:rsidRPr="009462AE" w:rsidRDefault="00D64906" w:rsidP="009462AE"/>
        </w:tc>
        <w:tc>
          <w:tcPr>
            <w:tcW w:w="851" w:type="dxa"/>
          </w:tcPr>
          <w:p w14:paraId="00EDC732" w14:textId="55847FF2" w:rsidR="00D64906" w:rsidRPr="009462AE" w:rsidRDefault="00D64906" w:rsidP="00D446A0"/>
        </w:tc>
        <w:tc>
          <w:tcPr>
            <w:tcW w:w="3260" w:type="dxa"/>
          </w:tcPr>
          <w:p w14:paraId="261423F3" w14:textId="77777777" w:rsidR="00D64906" w:rsidRPr="009462AE" w:rsidRDefault="00D64906" w:rsidP="009462AE"/>
        </w:tc>
        <w:tc>
          <w:tcPr>
            <w:tcW w:w="2835" w:type="dxa"/>
            <w:vMerge w:val="restart"/>
          </w:tcPr>
          <w:p w14:paraId="3CFF8542" w14:textId="24FD578B" w:rsidR="00D64906" w:rsidRPr="009462AE" w:rsidRDefault="00D64906" w:rsidP="009462AE"/>
        </w:tc>
      </w:tr>
      <w:tr w:rsidR="00D64906" w:rsidRPr="009462AE" w14:paraId="37053FF3" w14:textId="77777777" w:rsidTr="00D64906">
        <w:trPr>
          <w:trHeight w:val="561"/>
        </w:trPr>
        <w:tc>
          <w:tcPr>
            <w:tcW w:w="1014" w:type="dxa"/>
            <w:vMerge/>
            <w:shd w:val="clear" w:color="auto" w:fill="FFD966" w:themeFill="accent4" w:themeFillTint="99"/>
          </w:tcPr>
          <w:p w14:paraId="720F1CFF" w14:textId="77777777" w:rsidR="00D64906" w:rsidRPr="009462AE" w:rsidRDefault="00D64906" w:rsidP="009462AE">
            <w:pPr>
              <w:rPr>
                <w:b/>
                <w:bCs/>
              </w:rPr>
            </w:pPr>
          </w:p>
        </w:tc>
        <w:tc>
          <w:tcPr>
            <w:tcW w:w="3092" w:type="dxa"/>
            <w:vMerge/>
          </w:tcPr>
          <w:p w14:paraId="48D86084" w14:textId="77777777" w:rsidR="00D64906" w:rsidRPr="009462AE" w:rsidRDefault="00D64906" w:rsidP="009462AE"/>
        </w:tc>
        <w:tc>
          <w:tcPr>
            <w:tcW w:w="3119" w:type="dxa"/>
          </w:tcPr>
          <w:p w14:paraId="2FFB87CA" w14:textId="376BDAA4" w:rsidR="00D64906" w:rsidRPr="009462AE" w:rsidRDefault="00D64906" w:rsidP="009462AE">
            <w:r>
              <w:t>A workplace site audit has been undertaken to base the plan on</w:t>
            </w:r>
          </w:p>
        </w:tc>
        <w:tc>
          <w:tcPr>
            <w:tcW w:w="708" w:type="dxa"/>
          </w:tcPr>
          <w:p w14:paraId="5F951012" w14:textId="77777777" w:rsidR="00D64906" w:rsidRPr="009462AE" w:rsidRDefault="00D64906" w:rsidP="009462AE"/>
        </w:tc>
        <w:tc>
          <w:tcPr>
            <w:tcW w:w="851" w:type="dxa"/>
          </w:tcPr>
          <w:p w14:paraId="74966B83" w14:textId="77777777" w:rsidR="00D64906" w:rsidRPr="009462AE" w:rsidRDefault="00D64906" w:rsidP="00D446A0"/>
        </w:tc>
        <w:tc>
          <w:tcPr>
            <w:tcW w:w="3260" w:type="dxa"/>
          </w:tcPr>
          <w:p w14:paraId="27D037F5" w14:textId="77777777" w:rsidR="00D64906" w:rsidRPr="009462AE" w:rsidRDefault="00D64906" w:rsidP="009462AE"/>
        </w:tc>
        <w:tc>
          <w:tcPr>
            <w:tcW w:w="2835" w:type="dxa"/>
            <w:vMerge/>
          </w:tcPr>
          <w:p w14:paraId="49A76CC9" w14:textId="6DB3DA72" w:rsidR="00D64906" w:rsidRPr="009462AE" w:rsidRDefault="00D64906" w:rsidP="009462AE"/>
        </w:tc>
      </w:tr>
      <w:tr w:rsidR="00D64906" w:rsidRPr="009462AE" w14:paraId="67B27D7A" w14:textId="77777777" w:rsidTr="00D64906">
        <w:trPr>
          <w:trHeight w:val="741"/>
        </w:trPr>
        <w:tc>
          <w:tcPr>
            <w:tcW w:w="1014" w:type="dxa"/>
            <w:vMerge w:val="restart"/>
            <w:shd w:val="clear" w:color="auto" w:fill="FFD966" w:themeFill="accent4" w:themeFillTint="99"/>
          </w:tcPr>
          <w:p w14:paraId="15701A88" w14:textId="77777777" w:rsidR="00D64906" w:rsidRPr="009462AE" w:rsidRDefault="00D64906" w:rsidP="009462AE">
            <w:pPr>
              <w:rPr>
                <w:b/>
                <w:bCs/>
              </w:rPr>
            </w:pPr>
            <w:r w:rsidRPr="009462AE">
              <w:rPr>
                <w:b/>
                <w:bCs/>
              </w:rPr>
              <w:lastRenderedPageBreak/>
              <w:t>PA.SG5</w:t>
            </w:r>
          </w:p>
        </w:tc>
        <w:tc>
          <w:tcPr>
            <w:tcW w:w="3092" w:type="dxa"/>
            <w:vMerge w:val="restart"/>
          </w:tcPr>
          <w:p w14:paraId="08B69E57" w14:textId="77777777" w:rsidR="00D64906" w:rsidRPr="009462AE" w:rsidRDefault="00D64906" w:rsidP="009462AE">
            <w:r w:rsidRPr="009462AE">
              <w:t>Encourage staff to wear footwear and clothing to work that is comfortable and enables activity, where is operationally appropriate.</w:t>
            </w:r>
          </w:p>
        </w:tc>
        <w:tc>
          <w:tcPr>
            <w:tcW w:w="3119" w:type="dxa"/>
          </w:tcPr>
          <w:p w14:paraId="014B0239" w14:textId="1C82A59C" w:rsidR="00D64906" w:rsidRPr="009462AE" w:rsidRDefault="00D64906" w:rsidP="009462AE">
            <w:r>
              <w:t>Staff have been allowed to wear footwear or clothing to work that enables physical activity</w:t>
            </w:r>
          </w:p>
        </w:tc>
        <w:tc>
          <w:tcPr>
            <w:tcW w:w="708" w:type="dxa"/>
          </w:tcPr>
          <w:p w14:paraId="67C3265C" w14:textId="77777777" w:rsidR="00D64906" w:rsidRPr="009462AE" w:rsidRDefault="00D64906" w:rsidP="009462AE"/>
        </w:tc>
        <w:tc>
          <w:tcPr>
            <w:tcW w:w="851" w:type="dxa"/>
          </w:tcPr>
          <w:p w14:paraId="60E5154B" w14:textId="3F5FE30B" w:rsidR="00D64906" w:rsidRPr="009462AE" w:rsidRDefault="00D64906" w:rsidP="009462AE"/>
        </w:tc>
        <w:tc>
          <w:tcPr>
            <w:tcW w:w="3260" w:type="dxa"/>
          </w:tcPr>
          <w:p w14:paraId="5AA7BA85" w14:textId="77777777" w:rsidR="00D64906" w:rsidRPr="009462AE" w:rsidRDefault="00D64906" w:rsidP="009462AE"/>
        </w:tc>
        <w:tc>
          <w:tcPr>
            <w:tcW w:w="2835" w:type="dxa"/>
            <w:vMerge w:val="restart"/>
          </w:tcPr>
          <w:p w14:paraId="4F6EC619" w14:textId="79FF853F" w:rsidR="00D64906" w:rsidRPr="009462AE" w:rsidRDefault="00D64906" w:rsidP="009462AE"/>
        </w:tc>
      </w:tr>
      <w:tr w:rsidR="00D64906" w:rsidRPr="009462AE" w14:paraId="25E0A70A" w14:textId="77777777" w:rsidTr="00D64906">
        <w:trPr>
          <w:trHeight w:val="741"/>
        </w:trPr>
        <w:tc>
          <w:tcPr>
            <w:tcW w:w="1014" w:type="dxa"/>
            <w:vMerge/>
            <w:shd w:val="clear" w:color="auto" w:fill="FFD966" w:themeFill="accent4" w:themeFillTint="99"/>
          </w:tcPr>
          <w:p w14:paraId="33490BDD" w14:textId="77777777" w:rsidR="00D64906" w:rsidRPr="009462AE" w:rsidRDefault="00D64906" w:rsidP="009462AE">
            <w:pPr>
              <w:rPr>
                <w:b/>
                <w:bCs/>
              </w:rPr>
            </w:pPr>
          </w:p>
        </w:tc>
        <w:tc>
          <w:tcPr>
            <w:tcW w:w="3092" w:type="dxa"/>
            <w:vMerge/>
          </w:tcPr>
          <w:p w14:paraId="1458E60B" w14:textId="77777777" w:rsidR="00D64906" w:rsidRPr="009462AE" w:rsidRDefault="00D64906" w:rsidP="009462AE"/>
        </w:tc>
        <w:tc>
          <w:tcPr>
            <w:tcW w:w="3119" w:type="dxa"/>
          </w:tcPr>
          <w:p w14:paraId="317DF5C9" w14:textId="7FD3D6DB" w:rsidR="00D64906" w:rsidRDefault="00D64906" w:rsidP="009462AE">
            <w:r>
              <w:t>This allowance has been communicated clearly to staff, and encouraged</w:t>
            </w:r>
          </w:p>
        </w:tc>
        <w:tc>
          <w:tcPr>
            <w:tcW w:w="708" w:type="dxa"/>
          </w:tcPr>
          <w:p w14:paraId="484AE5ED" w14:textId="77777777" w:rsidR="00D64906" w:rsidRPr="009462AE" w:rsidRDefault="00D64906" w:rsidP="009462AE"/>
        </w:tc>
        <w:tc>
          <w:tcPr>
            <w:tcW w:w="851" w:type="dxa"/>
          </w:tcPr>
          <w:p w14:paraId="7C63A0FE" w14:textId="77777777" w:rsidR="00D64906" w:rsidRPr="009462AE" w:rsidRDefault="00D64906" w:rsidP="009462AE"/>
        </w:tc>
        <w:tc>
          <w:tcPr>
            <w:tcW w:w="3260" w:type="dxa"/>
          </w:tcPr>
          <w:p w14:paraId="1E3DE4B8" w14:textId="77777777" w:rsidR="00D64906" w:rsidRPr="009462AE" w:rsidRDefault="00D64906" w:rsidP="009462AE"/>
        </w:tc>
        <w:tc>
          <w:tcPr>
            <w:tcW w:w="2835" w:type="dxa"/>
            <w:vMerge/>
          </w:tcPr>
          <w:p w14:paraId="15241FB2" w14:textId="6FAB6B3D" w:rsidR="00D64906" w:rsidRPr="009462AE" w:rsidRDefault="00D64906" w:rsidP="009462AE"/>
        </w:tc>
      </w:tr>
      <w:tr w:rsidR="00D64906" w:rsidRPr="009462AE" w14:paraId="76CB3F59" w14:textId="77777777" w:rsidTr="00D64906">
        <w:trPr>
          <w:trHeight w:val="741"/>
        </w:trPr>
        <w:tc>
          <w:tcPr>
            <w:tcW w:w="1014" w:type="dxa"/>
            <w:vMerge w:val="restart"/>
            <w:shd w:val="clear" w:color="auto" w:fill="FFD966" w:themeFill="accent4" w:themeFillTint="99"/>
          </w:tcPr>
          <w:p w14:paraId="4584ADB4" w14:textId="77777777" w:rsidR="00D64906" w:rsidRPr="009462AE" w:rsidRDefault="00D64906" w:rsidP="009462AE">
            <w:pPr>
              <w:rPr>
                <w:b/>
                <w:bCs/>
              </w:rPr>
            </w:pPr>
            <w:r w:rsidRPr="009462AE">
              <w:rPr>
                <w:b/>
                <w:bCs/>
              </w:rPr>
              <w:t>PA.SG6</w:t>
            </w:r>
          </w:p>
        </w:tc>
        <w:tc>
          <w:tcPr>
            <w:tcW w:w="3092" w:type="dxa"/>
            <w:vMerge w:val="restart"/>
          </w:tcPr>
          <w:p w14:paraId="0E0899F3" w14:textId="77777777" w:rsidR="00D64906" w:rsidRPr="009462AE" w:rsidRDefault="00D64906" w:rsidP="009462AE">
            <w:r w:rsidRPr="009462AE">
              <w:t>Support employees to access the outdoor environment by mapping and promoting any local assets that could be utilised for breaks and journeys to/from work.</w:t>
            </w:r>
          </w:p>
        </w:tc>
        <w:tc>
          <w:tcPr>
            <w:tcW w:w="3119" w:type="dxa"/>
          </w:tcPr>
          <w:p w14:paraId="7D5ABDDA" w14:textId="2B1D77EB" w:rsidR="00D64906" w:rsidRPr="009462AE" w:rsidRDefault="00D64906" w:rsidP="009462AE">
            <w:r>
              <w:t>The local environment around the workplace has been mapped to highlight any local assets that could be used for staff breaks or journeys.</w:t>
            </w:r>
          </w:p>
        </w:tc>
        <w:tc>
          <w:tcPr>
            <w:tcW w:w="708" w:type="dxa"/>
            <w:vMerge w:val="restart"/>
          </w:tcPr>
          <w:p w14:paraId="5225107F" w14:textId="77777777" w:rsidR="00D64906" w:rsidRPr="009462AE" w:rsidRDefault="00D64906" w:rsidP="009462AE"/>
        </w:tc>
        <w:tc>
          <w:tcPr>
            <w:tcW w:w="851" w:type="dxa"/>
            <w:vMerge w:val="restart"/>
          </w:tcPr>
          <w:p w14:paraId="7B06C4A8" w14:textId="4E2B943D" w:rsidR="00D64906" w:rsidRPr="009462AE" w:rsidRDefault="00D64906" w:rsidP="009462AE"/>
        </w:tc>
        <w:tc>
          <w:tcPr>
            <w:tcW w:w="3260" w:type="dxa"/>
          </w:tcPr>
          <w:p w14:paraId="01EA6C5C" w14:textId="77777777" w:rsidR="00D64906" w:rsidRPr="009462AE" w:rsidRDefault="00D64906" w:rsidP="009462AE"/>
        </w:tc>
        <w:tc>
          <w:tcPr>
            <w:tcW w:w="2835" w:type="dxa"/>
            <w:vMerge w:val="restart"/>
          </w:tcPr>
          <w:p w14:paraId="4DB368E0" w14:textId="477C2D80" w:rsidR="00D64906" w:rsidRPr="009462AE" w:rsidRDefault="00D64906" w:rsidP="009462AE"/>
        </w:tc>
      </w:tr>
      <w:tr w:rsidR="00D64906" w:rsidRPr="009462AE" w14:paraId="07DD0284" w14:textId="77777777" w:rsidTr="00D64906">
        <w:trPr>
          <w:trHeight w:val="741"/>
        </w:trPr>
        <w:tc>
          <w:tcPr>
            <w:tcW w:w="1014" w:type="dxa"/>
            <w:vMerge/>
            <w:shd w:val="clear" w:color="auto" w:fill="FFD966" w:themeFill="accent4" w:themeFillTint="99"/>
          </w:tcPr>
          <w:p w14:paraId="04D6300F" w14:textId="77777777" w:rsidR="00D64906" w:rsidRPr="009462AE" w:rsidRDefault="00D64906" w:rsidP="009462AE">
            <w:pPr>
              <w:rPr>
                <w:b/>
                <w:bCs/>
              </w:rPr>
            </w:pPr>
          </w:p>
        </w:tc>
        <w:tc>
          <w:tcPr>
            <w:tcW w:w="3092" w:type="dxa"/>
            <w:vMerge/>
          </w:tcPr>
          <w:p w14:paraId="27FE5A29" w14:textId="77777777" w:rsidR="00D64906" w:rsidRPr="009462AE" w:rsidRDefault="00D64906" w:rsidP="009462AE"/>
        </w:tc>
        <w:tc>
          <w:tcPr>
            <w:tcW w:w="3119" w:type="dxa"/>
          </w:tcPr>
          <w:p w14:paraId="63D59EE6" w14:textId="6F4C2615" w:rsidR="00D64906" w:rsidRPr="009462AE" w:rsidRDefault="00D64906" w:rsidP="009462AE">
            <w:r>
              <w:t>The map has been shared with staff and promoted</w:t>
            </w:r>
          </w:p>
        </w:tc>
        <w:tc>
          <w:tcPr>
            <w:tcW w:w="708" w:type="dxa"/>
            <w:vMerge/>
          </w:tcPr>
          <w:p w14:paraId="153DCCC0" w14:textId="77777777" w:rsidR="00D64906" w:rsidRPr="009462AE" w:rsidRDefault="00D64906" w:rsidP="009462AE"/>
        </w:tc>
        <w:tc>
          <w:tcPr>
            <w:tcW w:w="851" w:type="dxa"/>
            <w:vMerge/>
          </w:tcPr>
          <w:p w14:paraId="7EE4AA80" w14:textId="77777777" w:rsidR="00D64906" w:rsidRPr="009462AE" w:rsidRDefault="00D64906" w:rsidP="009462AE"/>
        </w:tc>
        <w:tc>
          <w:tcPr>
            <w:tcW w:w="3260" w:type="dxa"/>
          </w:tcPr>
          <w:p w14:paraId="0610031E" w14:textId="77777777" w:rsidR="00D64906" w:rsidRPr="009462AE" w:rsidRDefault="00D64906" w:rsidP="009462AE"/>
        </w:tc>
        <w:tc>
          <w:tcPr>
            <w:tcW w:w="2835" w:type="dxa"/>
            <w:vMerge/>
          </w:tcPr>
          <w:p w14:paraId="256DFF04" w14:textId="194BA545" w:rsidR="00D64906" w:rsidRPr="009462AE" w:rsidRDefault="00D64906" w:rsidP="009462AE"/>
        </w:tc>
      </w:tr>
      <w:tr w:rsidR="00D64906" w:rsidRPr="009462AE" w14:paraId="3E759ED4" w14:textId="77777777" w:rsidTr="00D64906">
        <w:tc>
          <w:tcPr>
            <w:tcW w:w="1014" w:type="dxa"/>
            <w:shd w:val="clear" w:color="auto" w:fill="FFD966" w:themeFill="accent4" w:themeFillTint="99"/>
          </w:tcPr>
          <w:p w14:paraId="6E4A41B3" w14:textId="77777777" w:rsidR="00D64906" w:rsidRPr="009462AE" w:rsidRDefault="00D64906" w:rsidP="009462AE">
            <w:pPr>
              <w:rPr>
                <w:b/>
                <w:bCs/>
              </w:rPr>
            </w:pPr>
            <w:r w:rsidRPr="009462AE">
              <w:rPr>
                <w:b/>
                <w:bCs/>
              </w:rPr>
              <w:t>PA.SG7</w:t>
            </w:r>
          </w:p>
        </w:tc>
        <w:tc>
          <w:tcPr>
            <w:tcW w:w="3092" w:type="dxa"/>
          </w:tcPr>
          <w:p w14:paraId="31C76059" w14:textId="77777777" w:rsidR="00D64906" w:rsidRPr="009462AE" w:rsidRDefault="00D64906" w:rsidP="009462AE">
            <w:r w:rsidRPr="009462AE">
              <w:t>Offer led walks to employees.</w:t>
            </w:r>
          </w:p>
        </w:tc>
        <w:tc>
          <w:tcPr>
            <w:tcW w:w="3119" w:type="dxa"/>
          </w:tcPr>
          <w:p w14:paraId="306F0CB2" w14:textId="5B062E9C" w:rsidR="00D64906" w:rsidRPr="009462AE" w:rsidRDefault="00D64906" w:rsidP="009462AE">
            <w:r>
              <w:t>Led walks have been offered and provided for staff</w:t>
            </w:r>
          </w:p>
        </w:tc>
        <w:tc>
          <w:tcPr>
            <w:tcW w:w="708" w:type="dxa"/>
          </w:tcPr>
          <w:p w14:paraId="7D58B284" w14:textId="77777777" w:rsidR="00D64906" w:rsidRPr="009462AE" w:rsidRDefault="00D64906" w:rsidP="009462AE"/>
        </w:tc>
        <w:tc>
          <w:tcPr>
            <w:tcW w:w="851" w:type="dxa"/>
          </w:tcPr>
          <w:p w14:paraId="167583A9" w14:textId="77777777" w:rsidR="00D64906" w:rsidRPr="009462AE" w:rsidRDefault="00D64906" w:rsidP="00F471C7">
            <w:pPr>
              <w:contextualSpacing/>
            </w:pPr>
          </w:p>
        </w:tc>
        <w:tc>
          <w:tcPr>
            <w:tcW w:w="3260" w:type="dxa"/>
          </w:tcPr>
          <w:p w14:paraId="4E05EB44" w14:textId="77777777" w:rsidR="00D64906" w:rsidRPr="009462AE" w:rsidRDefault="00D64906" w:rsidP="009462AE"/>
        </w:tc>
        <w:tc>
          <w:tcPr>
            <w:tcW w:w="2835" w:type="dxa"/>
          </w:tcPr>
          <w:p w14:paraId="3548A1D8" w14:textId="2F543F1C" w:rsidR="00D64906" w:rsidRPr="009462AE" w:rsidRDefault="00D64906" w:rsidP="009462AE"/>
        </w:tc>
      </w:tr>
      <w:tr w:rsidR="00D64906" w:rsidRPr="009462AE" w14:paraId="73020622" w14:textId="77777777" w:rsidTr="00D64906">
        <w:tc>
          <w:tcPr>
            <w:tcW w:w="1014" w:type="dxa"/>
            <w:shd w:val="clear" w:color="auto" w:fill="FFD966" w:themeFill="accent4" w:themeFillTint="99"/>
          </w:tcPr>
          <w:p w14:paraId="415B102B" w14:textId="77777777" w:rsidR="00D64906" w:rsidRPr="009462AE" w:rsidRDefault="00D64906" w:rsidP="009462AE">
            <w:pPr>
              <w:rPr>
                <w:b/>
                <w:bCs/>
              </w:rPr>
            </w:pPr>
            <w:r w:rsidRPr="009462AE">
              <w:rPr>
                <w:b/>
                <w:bCs/>
              </w:rPr>
              <w:t>PA.SG8</w:t>
            </w:r>
          </w:p>
        </w:tc>
        <w:tc>
          <w:tcPr>
            <w:tcW w:w="3092" w:type="dxa"/>
          </w:tcPr>
          <w:p w14:paraId="5D8823B3" w14:textId="77777777" w:rsidR="00D64906" w:rsidRPr="009462AE" w:rsidRDefault="00D64906" w:rsidP="009462AE">
            <w:r w:rsidRPr="009462AE">
              <w:t>Provide cycle workshops.</w:t>
            </w:r>
          </w:p>
        </w:tc>
        <w:tc>
          <w:tcPr>
            <w:tcW w:w="3119" w:type="dxa"/>
          </w:tcPr>
          <w:p w14:paraId="4E2CD7DF" w14:textId="30F5F953" w:rsidR="00D64906" w:rsidRDefault="00D64906" w:rsidP="00167037">
            <w:pPr>
              <w:contextualSpacing/>
            </w:pPr>
            <w:r>
              <w:t>Cycle workshops have been offered and provided for staff</w:t>
            </w:r>
          </w:p>
        </w:tc>
        <w:tc>
          <w:tcPr>
            <w:tcW w:w="708" w:type="dxa"/>
          </w:tcPr>
          <w:p w14:paraId="04F61A19" w14:textId="77777777" w:rsidR="00D64906" w:rsidRDefault="00D64906" w:rsidP="00F471C7">
            <w:pPr>
              <w:contextualSpacing/>
            </w:pPr>
          </w:p>
        </w:tc>
        <w:tc>
          <w:tcPr>
            <w:tcW w:w="851" w:type="dxa"/>
          </w:tcPr>
          <w:p w14:paraId="24B288B3" w14:textId="6ACF8728" w:rsidR="00D64906" w:rsidRPr="009462AE" w:rsidRDefault="00D64906" w:rsidP="00F471C7">
            <w:pPr>
              <w:contextualSpacing/>
            </w:pPr>
          </w:p>
          <w:p w14:paraId="7032FB8A" w14:textId="77777777" w:rsidR="00D64906" w:rsidRPr="009462AE" w:rsidRDefault="00D64906" w:rsidP="009462AE"/>
        </w:tc>
        <w:tc>
          <w:tcPr>
            <w:tcW w:w="3260" w:type="dxa"/>
          </w:tcPr>
          <w:p w14:paraId="526EBEB2" w14:textId="77777777" w:rsidR="00D64906" w:rsidRPr="009462AE" w:rsidRDefault="00D64906" w:rsidP="009462AE"/>
        </w:tc>
        <w:tc>
          <w:tcPr>
            <w:tcW w:w="2835" w:type="dxa"/>
          </w:tcPr>
          <w:p w14:paraId="6EE8C608" w14:textId="541F5E3A" w:rsidR="00D64906" w:rsidRPr="009462AE" w:rsidRDefault="00D64906" w:rsidP="009462AE"/>
        </w:tc>
      </w:tr>
      <w:tr w:rsidR="00D64906" w:rsidRPr="009462AE" w14:paraId="30C45F73" w14:textId="77777777" w:rsidTr="00D64906">
        <w:trPr>
          <w:trHeight w:val="1115"/>
        </w:trPr>
        <w:tc>
          <w:tcPr>
            <w:tcW w:w="1014" w:type="dxa"/>
            <w:vMerge w:val="restart"/>
            <w:shd w:val="clear" w:color="auto" w:fill="FFD966" w:themeFill="accent4" w:themeFillTint="99"/>
          </w:tcPr>
          <w:p w14:paraId="2FB22F7A" w14:textId="77777777" w:rsidR="00D64906" w:rsidRPr="009462AE" w:rsidRDefault="00D64906" w:rsidP="009462AE">
            <w:pPr>
              <w:rPr>
                <w:b/>
                <w:bCs/>
              </w:rPr>
            </w:pPr>
            <w:r w:rsidRPr="009462AE">
              <w:rPr>
                <w:b/>
                <w:bCs/>
              </w:rPr>
              <w:t>PA.SG9</w:t>
            </w:r>
          </w:p>
        </w:tc>
        <w:tc>
          <w:tcPr>
            <w:tcW w:w="3092" w:type="dxa"/>
            <w:vMerge w:val="restart"/>
          </w:tcPr>
          <w:p w14:paraId="61D42F2A" w14:textId="77777777" w:rsidR="00D64906" w:rsidRPr="009462AE" w:rsidRDefault="00D64906" w:rsidP="009462AE">
            <w:r w:rsidRPr="009462AE">
              <w:t>Introduce a mileage allowance for business journeys undertaken by foot and by cycle, as well as favourable mileage payments where there are passengers in a vehicle to encourage sharing/pooling.</w:t>
            </w:r>
          </w:p>
        </w:tc>
        <w:tc>
          <w:tcPr>
            <w:tcW w:w="3119" w:type="dxa"/>
          </w:tcPr>
          <w:p w14:paraId="3CD06DB5" w14:textId="10BD571B" w:rsidR="00D64906" w:rsidRDefault="00D64906" w:rsidP="00F471C7">
            <w:pPr>
              <w:contextualSpacing/>
            </w:pPr>
            <w:r>
              <w:t>There is a mileage allowance in place for staff journeys undertaken by foot and cycle, as well as those for motor vehicle journeys</w:t>
            </w:r>
          </w:p>
        </w:tc>
        <w:tc>
          <w:tcPr>
            <w:tcW w:w="708" w:type="dxa"/>
          </w:tcPr>
          <w:p w14:paraId="5B210E64" w14:textId="77777777" w:rsidR="00D64906" w:rsidRDefault="00D64906" w:rsidP="00F471C7">
            <w:pPr>
              <w:contextualSpacing/>
            </w:pPr>
          </w:p>
        </w:tc>
        <w:tc>
          <w:tcPr>
            <w:tcW w:w="851" w:type="dxa"/>
          </w:tcPr>
          <w:p w14:paraId="514777D0" w14:textId="3680E6F8" w:rsidR="00D64906" w:rsidRPr="009462AE" w:rsidRDefault="00D64906" w:rsidP="00F471C7">
            <w:pPr>
              <w:contextualSpacing/>
            </w:pPr>
          </w:p>
          <w:p w14:paraId="3DCC3D2E" w14:textId="77777777" w:rsidR="00D64906" w:rsidRPr="009462AE" w:rsidRDefault="00D64906" w:rsidP="009462AE"/>
        </w:tc>
        <w:tc>
          <w:tcPr>
            <w:tcW w:w="3260" w:type="dxa"/>
          </w:tcPr>
          <w:p w14:paraId="14CC94B3" w14:textId="77777777" w:rsidR="00D64906" w:rsidRPr="009462AE" w:rsidRDefault="00D64906" w:rsidP="009462AE"/>
        </w:tc>
        <w:tc>
          <w:tcPr>
            <w:tcW w:w="2835" w:type="dxa"/>
            <w:vMerge w:val="restart"/>
          </w:tcPr>
          <w:p w14:paraId="5F53E6A6" w14:textId="7D969484" w:rsidR="00D64906" w:rsidRPr="009462AE" w:rsidRDefault="00D64906" w:rsidP="009462AE"/>
        </w:tc>
      </w:tr>
      <w:tr w:rsidR="00D64906" w:rsidRPr="009462AE" w14:paraId="24EEEF6F" w14:textId="77777777" w:rsidTr="00D64906">
        <w:trPr>
          <w:trHeight w:val="1114"/>
        </w:trPr>
        <w:tc>
          <w:tcPr>
            <w:tcW w:w="1014" w:type="dxa"/>
            <w:vMerge/>
            <w:shd w:val="clear" w:color="auto" w:fill="FFD966" w:themeFill="accent4" w:themeFillTint="99"/>
          </w:tcPr>
          <w:p w14:paraId="501FE473" w14:textId="77777777" w:rsidR="00D64906" w:rsidRPr="009462AE" w:rsidRDefault="00D64906" w:rsidP="009462AE">
            <w:pPr>
              <w:rPr>
                <w:b/>
                <w:bCs/>
              </w:rPr>
            </w:pPr>
          </w:p>
        </w:tc>
        <w:tc>
          <w:tcPr>
            <w:tcW w:w="3092" w:type="dxa"/>
            <w:vMerge/>
          </w:tcPr>
          <w:p w14:paraId="728BF4C7" w14:textId="77777777" w:rsidR="00D64906" w:rsidRPr="009462AE" w:rsidRDefault="00D64906" w:rsidP="009462AE"/>
        </w:tc>
        <w:tc>
          <w:tcPr>
            <w:tcW w:w="3119" w:type="dxa"/>
          </w:tcPr>
          <w:p w14:paraId="7E3A70CC" w14:textId="5DF5C084" w:rsidR="00D64906" w:rsidRDefault="00D64906" w:rsidP="00F471C7">
            <w:pPr>
              <w:contextualSpacing/>
            </w:pPr>
            <w:r>
              <w:t>There is a favourable mileage allowance in place for staff journeys where vehicle sharing or pooling has taken place</w:t>
            </w:r>
          </w:p>
        </w:tc>
        <w:tc>
          <w:tcPr>
            <w:tcW w:w="708" w:type="dxa"/>
          </w:tcPr>
          <w:p w14:paraId="230641B7" w14:textId="77777777" w:rsidR="00D64906" w:rsidRDefault="00D64906" w:rsidP="00F471C7">
            <w:pPr>
              <w:contextualSpacing/>
            </w:pPr>
          </w:p>
        </w:tc>
        <w:tc>
          <w:tcPr>
            <w:tcW w:w="851" w:type="dxa"/>
          </w:tcPr>
          <w:p w14:paraId="4213C9D8" w14:textId="77777777" w:rsidR="00D64906" w:rsidRPr="009462AE" w:rsidRDefault="00D64906" w:rsidP="00F471C7">
            <w:pPr>
              <w:contextualSpacing/>
            </w:pPr>
          </w:p>
        </w:tc>
        <w:tc>
          <w:tcPr>
            <w:tcW w:w="3260" w:type="dxa"/>
          </w:tcPr>
          <w:p w14:paraId="231E27B0" w14:textId="77777777" w:rsidR="00D64906" w:rsidRPr="009462AE" w:rsidRDefault="00D64906" w:rsidP="009462AE"/>
        </w:tc>
        <w:tc>
          <w:tcPr>
            <w:tcW w:w="2835" w:type="dxa"/>
            <w:vMerge/>
          </w:tcPr>
          <w:p w14:paraId="0C333E6F" w14:textId="07715D8A" w:rsidR="00D64906" w:rsidRPr="009462AE" w:rsidRDefault="00D64906" w:rsidP="009462AE"/>
        </w:tc>
      </w:tr>
      <w:tr w:rsidR="00D64906" w:rsidRPr="009462AE" w14:paraId="0A6F332A" w14:textId="77777777" w:rsidTr="00D64906">
        <w:trPr>
          <w:trHeight w:val="250"/>
        </w:trPr>
        <w:tc>
          <w:tcPr>
            <w:tcW w:w="1014" w:type="dxa"/>
            <w:vMerge w:val="restart"/>
            <w:shd w:val="clear" w:color="auto" w:fill="FFD966" w:themeFill="accent4" w:themeFillTint="99"/>
          </w:tcPr>
          <w:p w14:paraId="788E7CE4" w14:textId="77777777" w:rsidR="00D64906" w:rsidRPr="009462AE" w:rsidRDefault="00D64906" w:rsidP="009462AE">
            <w:pPr>
              <w:rPr>
                <w:b/>
                <w:bCs/>
              </w:rPr>
            </w:pPr>
            <w:r w:rsidRPr="009462AE">
              <w:rPr>
                <w:b/>
                <w:bCs/>
              </w:rPr>
              <w:t>PA.SG10</w:t>
            </w:r>
          </w:p>
        </w:tc>
        <w:tc>
          <w:tcPr>
            <w:tcW w:w="3092" w:type="dxa"/>
            <w:vMerge w:val="restart"/>
          </w:tcPr>
          <w:p w14:paraId="0D5A26ED" w14:textId="77777777" w:rsidR="00D64906" w:rsidRPr="009462AE" w:rsidRDefault="00D64906" w:rsidP="009462AE">
            <w:r w:rsidRPr="009462AE">
              <w:t>Provide adequate changing facilities and storage that are accessible to all staff.</w:t>
            </w:r>
          </w:p>
        </w:tc>
        <w:tc>
          <w:tcPr>
            <w:tcW w:w="3119" w:type="dxa"/>
          </w:tcPr>
          <w:p w14:paraId="57C3E529" w14:textId="639875B0" w:rsidR="00D64906" w:rsidRPr="009462AE" w:rsidRDefault="00D64906" w:rsidP="009462AE">
            <w:r>
              <w:t>There are adequate changing facilities provided in the workplace</w:t>
            </w:r>
          </w:p>
        </w:tc>
        <w:tc>
          <w:tcPr>
            <w:tcW w:w="708" w:type="dxa"/>
          </w:tcPr>
          <w:p w14:paraId="7D8B704A" w14:textId="77777777" w:rsidR="00D64906" w:rsidRPr="009462AE" w:rsidRDefault="00D64906" w:rsidP="009462AE"/>
        </w:tc>
        <w:tc>
          <w:tcPr>
            <w:tcW w:w="851" w:type="dxa"/>
          </w:tcPr>
          <w:p w14:paraId="5693FB62" w14:textId="74FBF015" w:rsidR="00D64906" w:rsidRPr="009462AE" w:rsidRDefault="00D64906" w:rsidP="009462AE"/>
        </w:tc>
        <w:tc>
          <w:tcPr>
            <w:tcW w:w="3260" w:type="dxa"/>
          </w:tcPr>
          <w:p w14:paraId="37A30BA0" w14:textId="77777777" w:rsidR="00D64906" w:rsidRPr="009462AE" w:rsidRDefault="00D64906" w:rsidP="009462AE"/>
        </w:tc>
        <w:tc>
          <w:tcPr>
            <w:tcW w:w="2835" w:type="dxa"/>
            <w:vMerge w:val="restart"/>
          </w:tcPr>
          <w:p w14:paraId="061FBBAB" w14:textId="56E55963" w:rsidR="00D64906" w:rsidRPr="009462AE" w:rsidRDefault="00D64906" w:rsidP="009462AE"/>
        </w:tc>
      </w:tr>
      <w:tr w:rsidR="00D64906" w:rsidRPr="009462AE" w14:paraId="2985518B" w14:textId="77777777" w:rsidTr="00D64906">
        <w:trPr>
          <w:trHeight w:val="249"/>
        </w:trPr>
        <w:tc>
          <w:tcPr>
            <w:tcW w:w="1014" w:type="dxa"/>
            <w:vMerge/>
            <w:shd w:val="clear" w:color="auto" w:fill="FFD966" w:themeFill="accent4" w:themeFillTint="99"/>
          </w:tcPr>
          <w:p w14:paraId="006C169F" w14:textId="77777777" w:rsidR="00D64906" w:rsidRPr="009462AE" w:rsidRDefault="00D64906" w:rsidP="009462AE">
            <w:pPr>
              <w:rPr>
                <w:b/>
                <w:bCs/>
              </w:rPr>
            </w:pPr>
          </w:p>
        </w:tc>
        <w:tc>
          <w:tcPr>
            <w:tcW w:w="3092" w:type="dxa"/>
            <w:vMerge/>
          </w:tcPr>
          <w:p w14:paraId="4DAC883C" w14:textId="77777777" w:rsidR="00D64906" w:rsidRPr="009462AE" w:rsidRDefault="00D64906" w:rsidP="009462AE"/>
        </w:tc>
        <w:tc>
          <w:tcPr>
            <w:tcW w:w="3119" w:type="dxa"/>
          </w:tcPr>
          <w:p w14:paraId="6EF341A8" w14:textId="7A308158" w:rsidR="00D64906" w:rsidRPr="009462AE" w:rsidRDefault="00D64906" w:rsidP="009462AE">
            <w:r>
              <w:t>There are adequate storage facilities provided in the workplace</w:t>
            </w:r>
          </w:p>
        </w:tc>
        <w:tc>
          <w:tcPr>
            <w:tcW w:w="708" w:type="dxa"/>
          </w:tcPr>
          <w:p w14:paraId="052AC9DD" w14:textId="77777777" w:rsidR="00D64906" w:rsidRPr="009462AE" w:rsidRDefault="00D64906" w:rsidP="009462AE"/>
        </w:tc>
        <w:tc>
          <w:tcPr>
            <w:tcW w:w="851" w:type="dxa"/>
          </w:tcPr>
          <w:p w14:paraId="558ED244" w14:textId="77777777" w:rsidR="00D64906" w:rsidRPr="009462AE" w:rsidRDefault="00D64906" w:rsidP="009462AE"/>
        </w:tc>
        <w:tc>
          <w:tcPr>
            <w:tcW w:w="3260" w:type="dxa"/>
          </w:tcPr>
          <w:p w14:paraId="2E190CAB" w14:textId="77777777" w:rsidR="00D64906" w:rsidRPr="009462AE" w:rsidRDefault="00D64906" w:rsidP="009462AE"/>
        </w:tc>
        <w:tc>
          <w:tcPr>
            <w:tcW w:w="2835" w:type="dxa"/>
            <w:vMerge/>
          </w:tcPr>
          <w:p w14:paraId="63255045" w14:textId="0501B8BE" w:rsidR="00D64906" w:rsidRPr="009462AE" w:rsidRDefault="00D64906" w:rsidP="009462AE"/>
        </w:tc>
      </w:tr>
      <w:tr w:rsidR="00D64906" w:rsidRPr="009462AE" w14:paraId="77ABB883" w14:textId="77777777" w:rsidTr="00D64906">
        <w:trPr>
          <w:trHeight w:val="249"/>
        </w:trPr>
        <w:tc>
          <w:tcPr>
            <w:tcW w:w="1014" w:type="dxa"/>
            <w:vMerge/>
            <w:shd w:val="clear" w:color="auto" w:fill="FFD966" w:themeFill="accent4" w:themeFillTint="99"/>
          </w:tcPr>
          <w:p w14:paraId="7A95F93D" w14:textId="77777777" w:rsidR="00D64906" w:rsidRPr="009462AE" w:rsidRDefault="00D64906" w:rsidP="009462AE">
            <w:pPr>
              <w:rPr>
                <w:b/>
                <w:bCs/>
              </w:rPr>
            </w:pPr>
          </w:p>
        </w:tc>
        <w:tc>
          <w:tcPr>
            <w:tcW w:w="3092" w:type="dxa"/>
            <w:vMerge/>
          </w:tcPr>
          <w:p w14:paraId="66879EC1" w14:textId="77777777" w:rsidR="00D64906" w:rsidRPr="009462AE" w:rsidRDefault="00D64906" w:rsidP="009462AE"/>
        </w:tc>
        <w:tc>
          <w:tcPr>
            <w:tcW w:w="3119" w:type="dxa"/>
          </w:tcPr>
          <w:p w14:paraId="7BE24D38" w14:textId="52B61D6D" w:rsidR="00D64906" w:rsidRPr="009462AE" w:rsidRDefault="00D64906" w:rsidP="009462AE">
            <w:r>
              <w:t>Both are accessible by all staff</w:t>
            </w:r>
          </w:p>
        </w:tc>
        <w:tc>
          <w:tcPr>
            <w:tcW w:w="708" w:type="dxa"/>
          </w:tcPr>
          <w:p w14:paraId="33B947E5" w14:textId="77777777" w:rsidR="00D64906" w:rsidRPr="009462AE" w:rsidRDefault="00D64906" w:rsidP="009462AE"/>
        </w:tc>
        <w:tc>
          <w:tcPr>
            <w:tcW w:w="851" w:type="dxa"/>
          </w:tcPr>
          <w:p w14:paraId="6607DB0E" w14:textId="77777777" w:rsidR="00D64906" w:rsidRPr="009462AE" w:rsidRDefault="00D64906" w:rsidP="009462AE"/>
        </w:tc>
        <w:tc>
          <w:tcPr>
            <w:tcW w:w="3260" w:type="dxa"/>
          </w:tcPr>
          <w:p w14:paraId="4F46AB75" w14:textId="77777777" w:rsidR="00D64906" w:rsidRPr="009462AE" w:rsidRDefault="00D64906" w:rsidP="009462AE"/>
        </w:tc>
        <w:tc>
          <w:tcPr>
            <w:tcW w:w="2835" w:type="dxa"/>
          </w:tcPr>
          <w:p w14:paraId="566B9122" w14:textId="1207C614" w:rsidR="00D64906" w:rsidRPr="009462AE" w:rsidRDefault="00D64906" w:rsidP="009462AE"/>
        </w:tc>
      </w:tr>
      <w:tr w:rsidR="00D64906" w:rsidRPr="009462AE" w14:paraId="15F921ED" w14:textId="77777777" w:rsidTr="00D64906">
        <w:tc>
          <w:tcPr>
            <w:tcW w:w="1014" w:type="dxa"/>
            <w:shd w:val="clear" w:color="auto" w:fill="FFD966" w:themeFill="accent4" w:themeFillTint="99"/>
          </w:tcPr>
          <w:p w14:paraId="670A93E5" w14:textId="77777777" w:rsidR="00D64906" w:rsidRPr="009462AE" w:rsidRDefault="00D64906" w:rsidP="009462AE">
            <w:pPr>
              <w:rPr>
                <w:b/>
                <w:bCs/>
              </w:rPr>
            </w:pPr>
            <w:r w:rsidRPr="009462AE">
              <w:rPr>
                <w:b/>
                <w:bCs/>
              </w:rPr>
              <w:t>PA.SG11</w:t>
            </w:r>
          </w:p>
        </w:tc>
        <w:tc>
          <w:tcPr>
            <w:tcW w:w="3092" w:type="dxa"/>
          </w:tcPr>
          <w:p w14:paraId="1BD89687" w14:textId="77777777" w:rsidR="00D64906" w:rsidRPr="009462AE" w:rsidRDefault="00D64906" w:rsidP="009462AE">
            <w:r w:rsidRPr="009462AE">
              <w:t>Share instructions of how to travel to events and meetings via public transport and/or active travel with attendees.</w:t>
            </w:r>
          </w:p>
        </w:tc>
        <w:tc>
          <w:tcPr>
            <w:tcW w:w="3119" w:type="dxa"/>
          </w:tcPr>
          <w:p w14:paraId="2940D2D6" w14:textId="790871F2" w:rsidR="00D64906" w:rsidRDefault="00D64906" w:rsidP="009462AE">
            <w:r>
              <w:t>The organisation has shared active or public travel information prior to events and meetings</w:t>
            </w:r>
          </w:p>
        </w:tc>
        <w:tc>
          <w:tcPr>
            <w:tcW w:w="708" w:type="dxa"/>
          </w:tcPr>
          <w:p w14:paraId="17ADC80A" w14:textId="77777777" w:rsidR="00D64906" w:rsidRDefault="00D64906" w:rsidP="009462AE"/>
        </w:tc>
        <w:tc>
          <w:tcPr>
            <w:tcW w:w="851" w:type="dxa"/>
          </w:tcPr>
          <w:p w14:paraId="5F1386D1" w14:textId="58986884" w:rsidR="00D64906" w:rsidRPr="009462AE" w:rsidRDefault="00D64906" w:rsidP="009462AE"/>
        </w:tc>
        <w:tc>
          <w:tcPr>
            <w:tcW w:w="3260" w:type="dxa"/>
          </w:tcPr>
          <w:p w14:paraId="760C2E6A" w14:textId="77777777" w:rsidR="00D64906" w:rsidRPr="009462AE" w:rsidRDefault="00D64906" w:rsidP="009462AE"/>
        </w:tc>
        <w:tc>
          <w:tcPr>
            <w:tcW w:w="2835" w:type="dxa"/>
          </w:tcPr>
          <w:p w14:paraId="0B27EE99" w14:textId="652C7833" w:rsidR="00D64906" w:rsidRPr="009462AE" w:rsidRDefault="00D64906" w:rsidP="009462AE"/>
        </w:tc>
      </w:tr>
      <w:tr w:rsidR="00D64906" w:rsidRPr="009462AE" w14:paraId="69705E94" w14:textId="77777777" w:rsidTr="00D64906">
        <w:trPr>
          <w:trHeight w:val="659"/>
        </w:trPr>
        <w:tc>
          <w:tcPr>
            <w:tcW w:w="1014" w:type="dxa"/>
            <w:vMerge w:val="restart"/>
            <w:shd w:val="clear" w:color="auto" w:fill="FFD966" w:themeFill="accent4" w:themeFillTint="99"/>
          </w:tcPr>
          <w:p w14:paraId="1197395F" w14:textId="77777777" w:rsidR="00D64906" w:rsidRPr="009462AE" w:rsidRDefault="00D64906" w:rsidP="009462AE">
            <w:pPr>
              <w:rPr>
                <w:b/>
                <w:bCs/>
              </w:rPr>
            </w:pPr>
            <w:r w:rsidRPr="009462AE">
              <w:rPr>
                <w:b/>
                <w:bCs/>
              </w:rPr>
              <w:t>PA.SG12</w:t>
            </w:r>
          </w:p>
        </w:tc>
        <w:tc>
          <w:tcPr>
            <w:tcW w:w="3092" w:type="dxa"/>
            <w:vMerge w:val="restart"/>
          </w:tcPr>
          <w:p w14:paraId="7180B4CB" w14:textId="77777777" w:rsidR="00D64906" w:rsidRPr="009462AE" w:rsidRDefault="00D64906" w:rsidP="009462AE">
            <w:r w:rsidRPr="009462AE">
              <w:t>Encourage staff to take part in team activity sessions, or physically active team challenges, that are inclusive to the whole workforce.</w:t>
            </w:r>
          </w:p>
        </w:tc>
        <w:tc>
          <w:tcPr>
            <w:tcW w:w="3119" w:type="dxa"/>
          </w:tcPr>
          <w:p w14:paraId="12090985" w14:textId="407072FF" w:rsidR="00D64906" w:rsidRPr="009462AE" w:rsidRDefault="00D64906" w:rsidP="00A01C99">
            <w:r>
              <w:t>Physical activity challenges or sessions have been offered to the workforce</w:t>
            </w:r>
          </w:p>
        </w:tc>
        <w:tc>
          <w:tcPr>
            <w:tcW w:w="708" w:type="dxa"/>
          </w:tcPr>
          <w:p w14:paraId="27D9E7DA" w14:textId="77777777" w:rsidR="00D64906" w:rsidRPr="009462AE" w:rsidRDefault="00D64906" w:rsidP="00A01C99"/>
        </w:tc>
        <w:tc>
          <w:tcPr>
            <w:tcW w:w="851" w:type="dxa"/>
          </w:tcPr>
          <w:p w14:paraId="1F061746" w14:textId="77777777" w:rsidR="00D64906" w:rsidRPr="009462AE" w:rsidRDefault="00D64906" w:rsidP="00F471C7"/>
        </w:tc>
        <w:tc>
          <w:tcPr>
            <w:tcW w:w="3260" w:type="dxa"/>
          </w:tcPr>
          <w:p w14:paraId="3E4249A8" w14:textId="77777777" w:rsidR="00D64906" w:rsidRPr="009462AE" w:rsidRDefault="00D64906" w:rsidP="009462AE"/>
        </w:tc>
        <w:tc>
          <w:tcPr>
            <w:tcW w:w="2835" w:type="dxa"/>
            <w:vMerge w:val="restart"/>
          </w:tcPr>
          <w:p w14:paraId="47B798DE" w14:textId="4C5D9C4E" w:rsidR="00D64906" w:rsidRPr="009462AE" w:rsidRDefault="00D64906" w:rsidP="009462AE"/>
        </w:tc>
      </w:tr>
      <w:tr w:rsidR="00D64906" w:rsidRPr="009462AE" w14:paraId="348FB863" w14:textId="77777777" w:rsidTr="00D64906">
        <w:trPr>
          <w:trHeight w:val="658"/>
        </w:trPr>
        <w:tc>
          <w:tcPr>
            <w:tcW w:w="1014" w:type="dxa"/>
            <w:vMerge/>
            <w:shd w:val="clear" w:color="auto" w:fill="FFD966" w:themeFill="accent4" w:themeFillTint="99"/>
          </w:tcPr>
          <w:p w14:paraId="339073A9" w14:textId="77777777" w:rsidR="00D64906" w:rsidRPr="009462AE" w:rsidRDefault="00D64906" w:rsidP="009462AE">
            <w:pPr>
              <w:rPr>
                <w:b/>
                <w:bCs/>
              </w:rPr>
            </w:pPr>
          </w:p>
        </w:tc>
        <w:tc>
          <w:tcPr>
            <w:tcW w:w="3092" w:type="dxa"/>
            <w:vMerge/>
          </w:tcPr>
          <w:p w14:paraId="47B1E459" w14:textId="77777777" w:rsidR="00D64906" w:rsidRPr="009462AE" w:rsidRDefault="00D64906" w:rsidP="009462AE"/>
        </w:tc>
        <w:tc>
          <w:tcPr>
            <w:tcW w:w="3119" w:type="dxa"/>
          </w:tcPr>
          <w:p w14:paraId="0E920EE4" w14:textId="492C584C" w:rsidR="00D64906" w:rsidRPr="009462AE" w:rsidRDefault="00D64906" w:rsidP="00A01C99">
            <w:r>
              <w:t>Staff have been encouraged to take part</w:t>
            </w:r>
          </w:p>
        </w:tc>
        <w:tc>
          <w:tcPr>
            <w:tcW w:w="708" w:type="dxa"/>
          </w:tcPr>
          <w:p w14:paraId="1451EB2A" w14:textId="77777777" w:rsidR="00D64906" w:rsidRPr="009462AE" w:rsidRDefault="00D64906" w:rsidP="00A01C99"/>
        </w:tc>
        <w:tc>
          <w:tcPr>
            <w:tcW w:w="851" w:type="dxa"/>
          </w:tcPr>
          <w:p w14:paraId="25B775CA" w14:textId="77777777" w:rsidR="00D64906" w:rsidRPr="009462AE" w:rsidRDefault="00D64906" w:rsidP="00F471C7"/>
        </w:tc>
        <w:tc>
          <w:tcPr>
            <w:tcW w:w="3260" w:type="dxa"/>
          </w:tcPr>
          <w:p w14:paraId="65E6DAC7" w14:textId="77777777" w:rsidR="00D64906" w:rsidRPr="009462AE" w:rsidRDefault="00D64906" w:rsidP="009462AE"/>
        </w:tc>
        <w:tc>
          <w:tcPr>
            <w:tcW w:w="2835" w:type="dxa"/>
            <w:vMerge/>
          </w:tcPr>
          <w:p w14:paraId="0A2E7D75" w14:textId="10108C66" w:rsidR="00D64906" w:rsidRPr="009462AE" w:rsidRDefault="00D64906" w:rsidP="009462AE"/>
        </w:tc>
      </w:tr>
    </w:tbl>
    <w:p w14:paraId="16E93D1E" w14:textId="77777777" w:rsidR="009462AE" w:rsidRPr="009462AE" w:rsidRDefault="009462AE" w:rsidP="009462AE">
      <w:pPr>
        <w:keepNext/>
        <w:keepLines/>
        <w:spacing w:before="40" w:after="0"/>
        <w:outlineLvl w:val="1"/>
        <w:rPr>
          <w:rFonts w:asciiTheme="majorHAnsi" w:eastAsiaTheme="majorEastAsia" w:hAnsiTheme="majorHAnsi" w:cstheme="majorBidi"/>
          <w:color w:val="2F5496" w:themeColor="accent1" w:themeShade="BF"/>
          <w:sz w:val="26"/>
          <w:szCs w:val="26"/>
        </w:rPr>
      </w:pPr>
    </w:p>
    <w:p w14:paraId="0CDA6A37"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Healthy Eating</w:t>
      </w:r>
    </w:p>
    <w:tbl>
      <w:tblPr>
        <w:tblStyle w:val="TableGrid"/>
        <w:tblW w:w="14879" w:type="dxa"/>
        <w:tblLook w:val="04A0" w:firstRow="1" w:lastRow="0" w:firstColumn="1" w:lastColumn="0" w:noHBand="0" w:noVBand="1"/>
      </w:tblPr>
      <w:tblGrid>
        <w:gridCol w:w="1029"/>
        <w:gridCol w:w="3077"/>
        <w:gridCol w:w="3119"/>
        <w:gridCol w:w="708"/>
        <w:gridCol w:w="709"/>
        <w:gridCol w:w="3402"/>
        <w:gridCol w:w="2835"/>
      </w:tblGrid>
      <w:tr w:rsidR="00D64906" w:rsidRPr="009462AE" w14:paraId="18FA8C19" w14:textId="1050C91C" w:rsidTr="00D64906">
        <w:tc>
          <w:tcPr>
            <w:tcW w:w="1029" w:type="dxa"/>
          </w:tcPr>
          <w:p w14:paraId="322969F1" w14:textId="77777777" w:rsidR="00D64906" w:rsidRPr="009462AE" w:rsidRDefault="00D64906" w:rsidP="009462AE">
            <w:pPr>
              <w:rPr>
                <w:b/>
                <w:bCs/>
                <w:color w:val="FF671F"/>
              </w:rPr>
            </w:pPr>
            <w:bookmarkStart w:id="1" w:name="_Hlk77068467"/>
            <w:r w:rsidRPr="009462AE">
              <w:rPr>
                <w:b/>
                <w:bCs/>
                <w:color w:val="FF671F"/>
              </w:rPr>
              <w:t>Criteria Number</w:t>
            </w:r>
          </w:p>
        </w:tc>
        <w:tc>
          <w:tcPr>
            <w:tcW w:w="3077" w:type="dxa"/>
          </w:tcPr>
          <w:p w14:paraId="79D21199" w14:textId="77777777" w:rsidR="00D64906" w:rsidRPr="009462AE" w:rsidRDefault="00D64906" w:rsidP="009462AE">
            <w:pPr>
              <w:rPr>
                <w:b/>
                <w:bCs/>
                <w:color w:val="FF671F"/>
              </w:rPr>
            </w:pPr>
            <w:r w:rsidRPr="009462AE">
              <w:rPr>
                <w:b/>
                <w:bCs/>
                <w:color w:val="FF671F"/>
              </w:rPr>
              <w:t>Criteria</w:t>
            </w:r>
          </w:p>
        </w:tc>
        <w:tc>
          <w:tcPr>
            <w:tcW w:w="3119" w:type="dxa"/>
          </w:tcPr>
          <w:p w14:paraId="0AFA0CA0" w14:textId="6560CF0C" w:rsidR="00D64906" w:rsidRPr="009462AE" w:rsidRDefault="00D64906" w:rsidP="009462AE">
            <w:pPr>
              <w:rPr>
                <w:b/>
                <w:bCs/>
                <w:color w:val="FF671F"/>
              </w:rPr>
            </w:pPr>
            <w:r>
              <w:rPr>
                <w:b/>
                <w:bCs/>
                <w:color w:val="FF671F"/>
              </w:rPr>
              <w:t>Main points</w:t>
            </w:r>
          </w:p>
        </w:tc>
        <w:tc>
          <w:tcPr>
            <w:tcW w:w="708" w:type="dxa"/>
          </w:tcPr>
          <w:p w14:paraId="0CFF7AFF" w14:textId="65C44AC6" w:rsidR="00D64906" w:rsidRPr="009462AE" w:rsidRDefault="00D64906" w:rsidP="009462AE">
            <w:pPr>
              <w:rPr>
                <w:b/>
                <w:bCs/>
                <w:color w:val="FF671F"/>
              </w:rPr>
            </w:pPr>
            <w:r>
              <w:rPr>
                <w:b/>
                <w:bCs/>
                <w:color w:val="FF671F"/>
              </w:rPr>
              <w:t>Met</w:t>
            </w:r>
          </w:p>
        </w:tc>
        <w:tc>
          <w:tcPr>
            <w:tcW w:w="709" w:type="dxa"/>
          </w:tcPr>
          <w:p w14:paraId="10545CA2" w14:textId="43EE5EBB" w:rsidR="00D64906" w:rsidRPr="009462AE" w:rsidRDefault="00D64906" w:rsidP="009462AE">
            <w:pPr>
              <w:rPr>
                <w:b/>
                <w:bCs/>
                <w:color w:val="FF671F"/>
              </w:rPr>
            </w:pPr>
            <w:r>
              <w:rPr>
                <w:b/>
                <w:bCs/>
                <w:color w:val="FF671F"/>
              </w:rPr>
              <w:t>Not met</w:t>
            </w:r>
          </w:p>
        </w:tc>
        <w:tc>
          <w:tcPr>
            <w:tcW w:w="3402" w:type="dxa"/>
          </w:tcPr>
          <w:p w14:paraId="35C31B49" w14:textId="08DB2549" w:rsidR="00D64906" w:rsidRPr="009462AE" w:rsidRDefault="00D64906" w:rsidP="009462AE">
            <w:pPr>
              <w:rPr>
                <w:b/>
                <w:bCs/>
                <w:color w:val="FF671F"/>
              </w:rPr>
            </w:pPr>
            <w:r>
              <w:rPr>
                <w:b/>
                <w:bCs/>
                <w:color w:val="FF671F"/>
              </w:rPr>
              <w:t>Comment</w:t>
            </w:r>
          </w:p>
        </w:tc>
        <w:tc>
          <w:tcPr>
            <w:tcW w:w="2835" w:type="dxa"/>
          </w:tcPr>
          <w:p w14:paraId="063FE734" w14:textId="28D92E4C" w:rsidR="00D64906" w:rsidRDefault="00D64906" w:rsidP="009462AE">
            <w:pPr>
              <w:rPr>
                <w:b/>
                <w:bCs/>
                <w:color w:val="FF671F"/>
              </w:rPr>
            </w:pPr>
            <w:r>
              <w:rPr>
                <w:b/>
                <w:bCs/>
                <w:color w:val="FF671F"/>
              </w:rPr>
              <w:t>Evidence accepted or rejected?</w:t>
            </w:r>
          </w:p>
        </w:tc>
      </w:tr>
      <w:bookmarkEnd w:id="1"/>
      <w:tr w:rsidR="00D64906" w:rsidRPr="009462AE" w14:paraId="2532D1B1" w14:textId="5C9579ED" w:rsidTr="00D64906">
        <w:tc>
          <w:tcPr>
            <w:tcW w:w="1029" w:type="dxa"/>
            <w:shd w:val="clear" w:color="auto" w:fill="FFD966" w:themeFill="accent4" w:themeFillTint="99"/>
          </w:tcPr>
          <w:p w14:paraId="5F56809F" w14:textId="77777777" w:rsidR="00D64906" w:rsidRPr="009462AE" w:rsidRDefault="00D64906" w:rsidP="009462AE">
            <w:pPr>
              <w:rPr>
                <w:b/>
                <w:bCs/>
              </w:rPr>
            </w:pPr>
          </w:p>
        </w:tc>
        <w:tc>
          <w:tcPr>
            <w:tcW w:w="3077" w:type="dxa"/>
            <w:shd w:val="clear" w:color="auto" w:fill="FFD966" w:themeFill="accent4" w:themeFillTint="99"/>
          </w:tcPr>
          <w:p w14:paraId="1491401C" w14:textId="510BD838" w:rsidR="00D64906" w:rsidRPr="009462AE" w:rsidRDefault="00D64906" w:rsidP="009462AE">
            <w:pPr>
              <w:rPr>
                <w:b/>
                <w:bCs/>
              </w:rPr>
            </w:pPr>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23553EAD" w14:textId="77777777" w:rsidR="00D64906" w:rsidRPr="009462AE" w:rsidRDefault="00D64906" w:rsidP="009462AE">
            <w:pPr>
              <w:rPr>
                <w:b/>
                <w:bCs/>
              </w:rPr>
            </w:pPr>
          </w:p>
        </w:tc>
        <w:tc>
          <w:tcPr>
            <w:tcW w:w="708" w:type="dxa"/>
            <w:shd w:val="clear" w:color="auto" w:fill="FFD966" w:themeFill="accent4" w:themeFillTint="99"/>
          </w:tcPr>
          <w:p w14:paraId="60D5AEA6" w14:textId="77777777" w:rsidR="00D64906" w:rsidRPr="009462AE" w:rsidRDefault="00D64906" w:rsidP="009462AE">
            <w:pPr>
              <w:rPr>
                <w:b/>
                <w:bCs/>
              </w:rPr>
            </w:pPr>
          </w:p>
        </w:tc>
        <w:tc>
          <w:tcPr>
            <w:tcW w:w="709" w:type="dxa"/>
            <w:shd w:val="clear" w:color="auto" w:fill="FFD966" w:themeFill="accent4" w:themeFillTint="99"/>
          </w:tcPr>
          <w:p w14:paraId="36502DB6" w14:textId="77777777" w:rsidR="00D64906" w:rsidRPr="009462AE" w:rsidRDefault="00D64906" w:rsidP="009462AE">
            <w:pPr>
              <w:rPr>
                <w:b/>
                <w:bCs/>
              </w:rPr>
            </w:pPr>
          </w:p>
        </w:tc>
        <w:tc>
          <w:tcPr>
            <w:tcW w:w="3402" w:type="dxa"/>
            <w:shd w:val="clear" w:color="auto" w:fill="FFD966" w:themeFill="accent4" w:themeFillTint="99"/>
          </w:tcPr>
          <w:p w14:paraId="185237C9" w14:textId="0F727DC8" w:rsidR="00D64906" w:rsidRPr="009462AE" w:rsidRDefault="00D64906" w:rsidP="009462AE">
            <w:pPr>
              <w:rPr>
                <w:b/>
                <w:bCs/>
              </w:rPr>
            </w:pPr>
          </w:p>
        </w:tc>
        <w:tc>
          <w:tcPr>
            <w:tcW w:w="2835" w:type="dxa"/>
            <w:shd w:val="clear" w:color="auto" w:fill="FFD966" w:themeFill="accent4" w:themeFillTint="99"/>
          </w:tcPr>
          <w:p w14:paraId="6D73503D" w14:textId="77777777" w:rsidR="00D64906" w:rsidRPr="009462AE" w:rsidRDefault="00D64906" w:rsidP="009462AE">
            <w:pPr>
              <w:rPr>
                <w:b/>
                <w:bCs/>
              </w:rPr>
            </w:pPr>
          </w:p>
        </w:tc>
      </w:tr>
      <w:tr w:rsidR="00D64906" w:rsidRPr="009462AE" w14:paraId="16730D85" w14:textId="7BDA1783" w:rsidTr="00D64906">
        <w:tc>
          <w:tcPr>
            <w:tcW w:w="1029" w:type="dxa"/>
            <w:shd w:val="clear" w:color="auto" w:fill="FFD966" w:themeFill="accent4" w:themeFillTint="99"/>
          </w:tcPr>
          <w:p w14:paraId="29A34B91" w14:textId="77777777" w:rsidR="00D64906" w:rsidRPr="009462AE" w:rsidRDefault="00D64906" w:rsidP="009462AE">
            <w:pPr>
              <w:rPr>
                <w:b/>
                <w:bCs/>
              </w:rPr>
            </w:pPr>
            <w:r w:rsidRPr="009462AE">
              <w:rPr>
                <w:b/>
                <w:bCs/>
              </w:rPr>
              <w:t>HE.SG1</w:t>
            </w:r>
          </w:p>
        </w:tc>
        <w:tc>
          <w:tcPr>
            <w:tcW w:w="3077" w:type="dxa"/>
          </w:tcPr>
          <w:p w14:paraId="7896D276" w14:textId="77777777" w:rsidR="00D64906" w:rsidRPr="009462AE" w:rsidRDefault="00D64906" w:rsidP="009462AE">
            <w:r w:rsidRPr="009462AE">
              <w:t>Make changes to vending machines in the workplace to encourage and facilitate healthier choices.</w:t>
            </w:r>
          </w:p>
        </w:tc>
        <w:tc>
          <w:tcPr>
            <w:tcW w:w="3119" w:type="dxa"/>
          </w:tcPr>
          <w:p w14:paraId="5DFE1A57" w14:textId="0AF93C07" w:rsidR="00D64906" w:rsidRPr="009462AE" w:rsidRDefault="00D64906" w:rsidP="00803B74">
            <w:pPr>
              <w:contextualSpacing/>
            </w:pPr>
            <w:r>
              <w:t>Changes have been made to vending machines to facilitate healthier choices. This could be: changing the type of goods sold; changing how the goods are displayed; and/or changing or adding the information provided about the goods or the signage</w:t>
            </w:r>
          </w:p>
        </w:tc>
        <w:tc>
          <w:tcPr>
            <w:tcW w:w="708" w:type="dxa"/>
          </w:tcPr>
          <w:p w14:paraId="2E4AD9D8" w14:textId="77777777" w:rsidR="00D64906" w:rsidRPr="009462AE" w:rsidRDefault="00D64906" w:rsidP="009462AE"/>
        </w:tc>
        <w:tc>
          <w:tcPr>
            <w:tcW w:w="709" w:type="dxa"/>
          </w:tcPr>
          <w:p w14:paraId="52E4EAB5" w14:textId="77777777" w:rsidR="00D64906" w:rsidRPr="009462AE" w:rsidRDefault="00D64906" w:rsidP="009462AE"/>
        </w:tc>
        <w:tc>
          <w:tcPr>
            <w:tcW w:w="3402" w:type="dxa"/>
          </w:tcPr>
          <w:p w14:paraId="7845524B" w14:textId="3CF6609B" w:rsidR="00D64906" w:rsidRPr="009462AE" w:rsidRDefault="00D64906" w:rsidP="009462AE"/>
        </w:tc>
        <w:tc>
          <w:tcPr>
            <w:tcW w:w="2835" w:type="dxa"/>
          </w:tcPr>
          <w:p w14:paraId="78C4F765" w14:textId="77777777" w:rsidR="00D64906" w:rsidRPr="009462AE" w:rsidRDefault="00D64906" w:rsidP="009462AE"/>
        </w:tc>
      </w:tr>
      <w:tr w:rsidR="00D64906" w:rsidRPr="009462AE" w14:paraId="4AD779E4" w14:textId="3753D2CE" w:rsidTr="00D64906">
        <w:trPr>
          <w:trHeight w:val="405"/>
        </w:trPr>
        <w:tc>
          <w:tcPr>
            <w:tcW w:w="1029" w:type="dxa"/>
            <w:vMerge w:val="restart"/>
            <w:shd w:val="clear" w:color="auto" w:fill="FFD966" w:themeFill="accent4" w:themeFillTint="99"/>
          </w:tcPr>
          <w:p w14:paraId="56DA6DF9" w14:textId="77777777" w:rsidR="00D64906" w:rsidRPr="009462AE" w:rsidRDefault="00D64906" w:rsidP="009462AE">
            <w:pPr>
              <w:rPr>
                <w:b/>
                <w:bCs/>
              </w:rPr>
            </w:pPr>
            <w:r w:rsidRPr="009462AE">
              <w:rPr>
                <w:b/>
                <w:bCs/>
              </w:rPr>
              <w:t>HE.SG2</w:t>
            </w:r>
          </w:p>
        </w:tc>
        <w:tc>
          <w:tcPr>
            <w:tcW w:w="3077" w:type="dxa"/>
            <w:vMerge w:val="restart"/>
          </w:tcPr>
          <w:p w14:paraId="14B9CE50" w14:textId="77777777" w:rsidR="00D64906" w:rsidRPr="009462AE" w:rsidRDefault="00D64906" w:rsidP="009462AE">
            <w:r w:rsidRPr="009462AE">
              <w:t>Ensure healthy options are included in on site cafes or canteens, as well as in catering for events and meetings.</w:t>
            </w:r>
          </w:p>
        </w:tc>
        <w:tc>
          <w:tcPr>
            <w:tcW w:w="3119" w:type="dxa"/>
          </w:tcPr>
          <w:p w14:paraId="372C9945" w14:textId="026DAC33" w:rsidR="00D64906" w:rsidRPr="009462AE" w:rsidRDefault="00D64906" w:rsidP="00803B74">
            <w:r>
              <w:t>Site cafes or canteens have offered healthy food options</w:t>
            </w:r>
          </w:p>
        </w:tc>
        <w:tc>
          <w:tcPr>
            <w:tcW w:w="708" w:type="dxa"/>
          </w:tcPr>
          <w:p w14:paraId="32B58E0A" w14:textId="77777777" w:rsidR="00D64906" w:rsidRPr="009462AE" w:rsidRDefault="00D64906" w:rsidP="009462AE"/>
        </w:tc>
        <w:tc>
          <w:tcPr>
            <w:tcW w:w="709" w:type="dxa"/>
          </w:tcPr>
          <w:p w14:paraId="138A2E7D" w14:textId="77777777" w:rsidR="00D64906" w:rsidRPr="009462AE" w:rsidRDefault="00D64906" w:rsidP="009462AE"/>
        </w:tc>
        <w:tc>
          <w:tcPr>
            <w:tcW w:w="3402" w:type="dxa"/>
          </w:tcPr>
          <w:p w14:paraId="4500CD79" w14:textId="330CF7C6" w:rsidR="00D64906" w:rsidRPr="009462AE" w:rsidRDefault="00D64906" w:rsidP="009462AE"/>
        </w:tc>
        <w:tc>
          <w:tcPr>
            <w:tcW w:w="2835" w:type="dxa"/>
            <w:vMerge w:val="restart"/>
          </w:tcPr>
          <w:p w14:paraId="25CAFF15" w14:textId="77777777" w:rsidR="00D64906" w:rsidRPr="009462AE" w:rsidRDefault="00D64906" w:rsidP="009462AE"/>
        </w:tc>
      </w:tr>
      <w:tr w:rsidR="00D64906" w:rsidRPr="009462AE" w14:paraId="481BA25B" w14:textId="77A87EB9" w:rsidTr="00D64906">
        <w:trPr>
          <w:trHeight w:val="405"/>
        </w:trPr>
        <w:tc>
          <w:tcPr>
            <w:tcW w:w="1029" w:type="dxa"/>
            <w:vMerge/>
            <w:shd w:val="clear" w:color="auto" w:fill="FFD966" w:themeFill="accent4" w:themeFillTint="99"/>
          </w:tcPr>
          <w:p w14:paraId="2A3A0F51" w14:textId="77777777" w:rsidR="00D64906" w:rsidRPr="009462AE" w:rsidRDefault="00D64906" w:rsidP="009462AE">
            <w:pPr>
              <w:rPr>
                <w:b/>
                <w:bCs/>
              </w:rPr>
            </w:pPr>
          </w:p>
        </w:tc>
        <w:tc>
          <w:tcPr>
            <w:tcW w:w="3077" w:type="dxa"/>
            <w:vMerge/>
          </w:tcPr>
          <w:p w14:paraId="106A6A80" w14:textId="77777777" w:rsidR="00D64906" w:rsidRPr="009462AE" w:rsidRDefault="00D64906" w:rsidP="009462AE"/>
        </w:tc>
        <w:tc>
          <w:tcPr>
            <w:tcW w:w="3119" w:type="dxa"/>
          </w:tcPr>
          <w:p w14:paraId="5D8467D5" w14:textId="4EC89A26" w:rsidR="00D64906" w:rsidRDefault="00D64906" w:rsidP="00803B74">
            <w:r>
              <w:t>Catering for events or meetings has offered healthy food options</w:t>
            </w:r>
          </w:p>
        </w:tc>
        <w:tc>
          <w:tcPr>
            <w:tcW w:w="708" w:type="dxa"/>
          </w:tcPr>
          <w:p w14:paraId="3B9048D5" w14:textId="77777777" w:rsidR="00D64906" w:rsidRPr="009462AE" w:rsidRDefault="00D64906" w:rsidP="009462AE"/>
        </w:tc>
        <w:tc>
          <w:tcPr>
            <w:tcW w:w="709" w:type="dxa"/>
          </w:tcPr>
          <w:p w14:paraId="2946EB7F" w14:textId="77777777" w:rsidR="00D64906" w:rsidRPr="009462AE" w:rsidRDefault="00D64906" w:rsidP="009462AE"/>
        </w:tc>
        <w:tc>
          <w:tcPr>
            <w:tcW w:w="3402" w:type="dxa"/>
          </w:tcPr>
          <w:p w14:paraId="20C531FE" w14:textId="77777777" w:rsidR="00D64906" w:rsidRPr="009462AE" w:rsidRDefault="00D64906" w:rsidP="009462AE"/>
        </w:tc>
        <w:tc>
          <w:tcPr>
            <w:tcW w:w="2835" w:type="dxa"/>
            <w:vMerge/>
          </w:tcPr>
          <w:p w14:paraId="161284F5" w14:textId="77777777" w:rsidR="00D64906" w:rsidRPr="009462AE" w:rsidRDefault="00D64906" w:rsidP="009462AE"/>
        </w:tc>
      </w:tr>
      <w:tr w:rsidR="00D64906" w:rsidRPr="009462AE" w14:paraId="4A6AAB80" w14:textId="5F836752" w:rsidTr="00D64906">
        <w:trPr>
          <w:trHeight w:val="405"/>
        </w:trPr>
        <w:tc>
          <w:tcPr>
            <w:tcW w:w="1029" w:type="dxa"/>
            <w:vMerge w:val="restart"/>
            <w:shd w:val="clear" w:color="auto" w:fill="FFD966" w:themeFill="accent4" w:themeFillTint="99"/>
          </w:tcPr>
          <w:p w14:paraId="476BFEFD" w14:textId="77777777" w:rsidR="00D64906" w:rsidRPr="009462AE" w:rsidRDefault="00D64906" w:rsidP="009462AE">
            <w:pPr>
              <w:rPr>
                <w:b/>
                <w:bCs/>
              </w:rPr>
            </w:pPr>
            <w:r w:rsidRPr="009462AE">
              <w:rPr>
                <w:b/>
                <w:bCs/>
              </w:rPr>
              <w:lastRenderedPageBreak/>
              <w:t>HE.SG3</w:t>
            </w:r>
          </w:p>
        </w:tc>
        <w:tc>
          <w:tcPr>
            <w:tcW w:w="3077" w:type="dxa"/>
            <w:vMerge w:val="restart"/>
          </w:tcPr>
          <w:p w14:paraId="1521FD9D" w14:textId="77777777" w:rsidR="00D64906" w:rsidRPr="009462AE" w:rsidRDefault="00D64906" w:rsidP="009462AE">
            <w:r w:rsidRPr="009462AE">
              <w:t>Ensure kitchens and beverage areas are kept clean and are situated away from work areas.</w:t>
            </w:r>
          </w:p>
        </w:tc>
        <w:tc>
          <w:tcPr>
            <w:tcW w:w="3119" w:type="dxa"/>
          </w:tcPr>
          <w:p w14:paraId="540B315F" w14:textId="6CBDFC80" w:rsidR="00D64906" w:rsidRPr="009462AE" w:rsidRDefault="00D64906" w:rsidP="009462AE">
            <w:r>
              <w:t>Kitchen and beverage areas have been kept clean</w:t>
            </w:r>
          </w:p>
        </w:tc>
        <w:tc>
          <w:tcPr>
            <w:tcW w:w="708" w:type="dxa"/>
          </w:tcPr>
          <w:p w14:paraId="591DE289" w14:textId="77777777" w:rsidR="00D64906" w:rsidRPr="009462AE" w:rsidRDefault="00D64906" w:rsidP="009462AE"/>
        </w:tc>
        <w:tc>
          <w:tcPr>
            <w:tcW w:w="709" w:type="dxa"/>
          </w:tcPr>
          <w:p w14:paraId="5010EB3A" w14:textId="77777777" w:rsidR="00D64906" w:rsidRPr="009462AE" w:rsidRDefault="00D64906" w:rsidP="009462AE"/>
        </w:tc>
        <w:tc>
          <w:tcPr>
            <w:tcW w:w="3402" w:type="dxa"/>
          </w:tcPr>
          <w:p w14:paraId="4C71F256" w14:textId="372636CB" w:rsidR="00D64906" w:rsidRPr="009462AE" w:rsidRDefault="00D64906" w:rsidP="009462AE"/>
        </w:tc>
        <w:tc>
          <w:tcPr>
            <w:tcW w:w="2835" w:type="dxa"/>
            <w:vMerge w:val="restart"/>
          </w:tcPr>
          <w:p w14:paraId="4F1F9718" w14:textId="77777777" w:rsidR="00D64906" w:rsidRPr="009462AE" w:rsidRDefault="00D64906" w:rsidP="009462AE"/>
        </w:tc>
      </w:tr>
      <w:tr w:rsidR="00D64906" w:rsidRPr="009462AE" w14:paraId="1F781580" w14:textId="09F4598D" w:rsidTr="00D64906">
        <w:trPr>
          <w:trHeight w:val="405"/>
        </w:trPr>
        <w:tc>
          <w:tcPr>
            <w:tcW w:w="1029" w:type="dxa"/>
            <w:vMerge/>
            <w:shd w:val="clear" w:color="auto" w:fill="FFD966" w:themeFill="accent4" w:themeFillTint="99"/>
          </w:tcPr>
          <w:p w14:paraId="0F5D998F" w14:textId="77777777" w:rsidR="00D64906" w:rsidRPr="009462AE" w:rsidRDefault="00D64906" w:rsidP="009462AE">
            <w:pPr>
              <w:rPr>
                <w:b/>
                <w:bCs/>
              </w:rPr>
            </w:pPr>
          </w:p>
        </w:tc>
        <w:tc>
          <w:tcPr>
            <w:tcW w:w="3077" w:type="dxa"/>
            <w:vMerge/>
          </w:tcPr>
          <w:p w14:paraId="14D8B2C2" w14:textId="77777777" w:rsidR="00D64906" w:rsidRPr="009462AE" w:rsidRDefault="00D64906" w:rsidP="009462AE"/>
        </w:tc>
        <w:tc>
          <w:tcPr>
            <w:tcW w:w="3119" w:type="dxa"/>
          </w:tcPr>
          <w:p w14:paraId="584E6B9B" w14:textId="72B3C273" w:rsidR="00D64906" w:rsidRDefault="00D64906" w:rsidP="009462AE">
            <w:r>
              <w:t>Kitchen and beverage areas are away from desks or work areas</w:t>
            </w:r>
          </w:p>
        </w:tc>
        <w:tc>
          <w:tcPr>
            <w:tcW w:w="708" w:type="dxa"/>
          </w:tcPr>
          <w:p w14:paraId="5382FCD0" w14:textId="77777777" w:rsidR="00D64906" w:rsidRPr="009462AE" w:rsidRDefault="00D64906" w:rsidP="009462AE"/>
        </w:tc>
        <w:tc>
          <w:tcPr>
            <w:tcW w:w="709" w:type="dxa"/>
          </w:tcPr>
          <w:p w14:paraId="632999CB" w14:textId="77777777" w:rsidR="00D64906" w:rsidRPr="009462AE" w:rsidRDefault="00D64906" w:rsidP="009462AE"/>
        </w:tc>
        <w:tc>
          <w:tcPr>
            <w:tcW w:w="3402" w:type="dxa"/>
          </w:tcPr>
          <w:p w14:paraId="4DFDDF9B" w14:textId="77777777" w:rsidR="00D64906" w:rsidRPr="009462AE" w:rsidRDefault="00D64906" w:rsidP="009462AE"/>
        </w:tc>
        <w:tc>
          <w:tcPr>
            <w:tcW w:w="2835" w:type="dxa"/>
            <w:vMerge/>
          </w:tcPr>
          <w:p w14:paraId="7E1C23ED" w14:textId="77777777" w:rsidR="00D64906" w:rsidRPr="009462AE" w:rsidRDefault="00D64906" w:rsidP="009462AE"/>
        </w:tc>
      </w:tr>
      <w:tr w:rsidR="00D64906" w:rsidRPr="009462AE" w14:paraId="29A65ACC" w14:textId="189B33A9" w:rsidTr="00D64906">
        <w:tc>
          <w:tcPr>
            <w:tcW w:w="1029" w:type="dxa"/>
            <w:shd w:val="clear" w:color="auto" w:fill="FFD966" w:themeFill="accent4" w:themeFillTint="99"/>
          </w:tcPr>
          <w:p w14:paraId="79423AAB" w14:textId="77777777" w:rsidR="00D64906" w:rsidRPr="009462AE" w:rsidRDefault="00D64906" w:rsidP="009462AE">
            <w:pPr>
              <w:rPr>
                <w:b/>
                <w:bCs/>
              </w:rPr>
            </w:pPr>
            <w:r w:rsidRPr="009462AE">
              <w:rPr>
                <w:b/>
                <w:bCs/>
              </w:rPr>
              <w:t>HE.SG4</w:t>
            </w:r>
          </w:p>
        </w:tc>
        <w:tc>
          <w:tcPr>
            <w:tcW w:w="3077" w:type="dxa"/>
          </w:tcPr>
          <w:p w14:paraId="7CD1A4E8" w14:textId="77777777" w:rsidR="00D64906" w:rsidRPr="009462AE" w:rsidRDefault="00D64906" w:rsidP="009462AE">
            <w:r w:rsidRPr="009462AE">
              <w:t>Encourage employees adopt healthy eating practices.</w:t>
            </w:r>
          </w:p>
        </w:tc>
        <w:tc>
          <w:tcPr>
            <w:tcW w:w="3119" w:type="dxa"/>
          </w:tcPr>
          <w:p w14:paraId="11B062FA" w14:textId="56D0EB7F" w:rsidR="00D64906" w:rsidRPr="009462AE" w:rsidRDefault="00D64906" w:rsidP="009462AE">
            <w:r>
              <w:t>Healthy eating has been encouraged e.g. fruit ball in the staff canteen; sharing healthy recipes; encouraging staff to take lunch breaks away from their desks; encouraging staff to take the breaks they are entitled to</w:t>
            </w:r>
          </w:p>
        </w:tc>
        <w:tc>
          <w:tcPr>
            <w:tcW w:w="708" w:type="dxa"/>
          </w:tcPr>
          <w:p w14:paraId="10C163EF" w14:textId="77777777" w:rsidR="00D64906" w:rsidRPr="009462AE" w:rsidRDefault="00D64906" w:rsidP="009462AE"/>
        </w:tc>
        <w:tc>
          <w:tcPr>
            <w:tcW w:w="709" w:type="dxa"/>
          </w:tcPr>
          <w:p w14:paraId="56152C7E" w14:textId="77777777" w:rsidR="00D64906" w:rsidRPr="009462AE" w:rsidRDefault="00D64906" w:rsidP="009462AE"/>
        </w:tc>
        <w:tc>
          <w:tcPr>
            <w:tcW w:w="3402" w:type="dxa"/>
          </w:tcPr>
          <w:p w14:paraId="36D1CCB0" w14:textId="341CF5F9" w:rsidR="00D64906" w:rsidRPr="009462AE" w:rsidRDefault="00D64906" w:rsidP="009462AE"/>
        </w:tc>
        <w:tc>
          <w:tcPr>
            <w:tcW w:w="2835" w:type="dxa"/>
          </w:tcPr>
          <w:p w14:paraId="151997EA" w14:textId="77777777" w:rsidR="00D64906" w:rsidRPr="009462AE" w:rsidRDefault="00D64906" w:rsidP="009462AE"/>
        </w:tc>
      </w:tr>
    </w:tbl>
    <w:p w14:paraId="6DF61C4C" w14:textId="77777777" w:rsidR="009462AE" w:rsidRPr="009462AE" w:rsidRDefault="009462AE" w:rsidP="009462AE"/>
    <w:p w14:paraId="15A887CC" w14:textId="77777777" w:rsidR="009462AE" w:rsidRPr="009462AE" w:rsidRDefault="009462AE" w:rsidP="009462AE"/>
    <w:p w14:paraId="7D6E5E12"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Mental Health</w:t>
      </w:r>
    </w:p>
    <w:tbl>
      <w:tblPr>
        <w:tblStyle w:val="TableGrid"/>
        <w:tblW w:w="14879" w:type="dxa"/>
        <w:tblLayout w:type="fixed"/>
        <w:tblLook w:val="04A0" w:firstRow="1" w:lastRow="0" w:firstColumn="1" w:lastColumn="0" w:noHBand="0" w:noVBand="1"/>
      </w:tblPr>
      <w:tblGrid>
        <w:gridCol w:w="1129"/>
        <w:gridCol w:w="2977"/>
        <w:gridCol w:w="3119"/>
        <w:gridCol w:w="708"/>
        <w:gridCol w:w="709"/>
        <w:gridCol w:w="3402"/>
        <w:gridCol w:w="2835"/>
      </w:tblGrid>
      <w:tr w:rsidR="0014617B" w:rsidRPr="009462AE" w14:paraId="141D88AE" w14:textId="77777777" w:rsidTr="0014617B">
        <w:tc>
          <w:tcPr>
            <w:tcW w:w="1129" w:type="dxa"/>
          </w:tcPr>
          <w:p w14:paraId="25E1FB33" w14:textId="77777777" w:rsidR="0014617B" w:rsidRPr="009462AE" w:rsidRDefault="0014617B" w:rsidP="0001302A">
            <w:pPr>
              <w:rPr>
                <w:b/>
                <w:bCs/>
                <w:color w:val="FF671F"/>
              </w:rPr>
            </w:pPr>
            <w:r w:rsidRPr="009462AE">
              <w:rPr>
                <w:b/>
                <w:bCs/>
                <w:color w:val="FF671F"/>
              </w:rPr>
              <w:t>Criteria Number</w:t>
            </w:r>
          </w:p>
        </w:tc>
        <w:tc>
          <w:tcPr>
            <w:tcW w:w="2977" w:type="dxa"/>
          </w:tcPr>
          <w:p w14:paraId="696EA6B2" w14:textId="77777777" w:rsidR="0014617B" w:rsidRPr="009462AE" w:rsidRDefault="0014617B" w:rsidP="0001302A">
            <w:pPr>
              <w:rPr>
                <w:b/>
                <w:bCs/>
                <w:color w:val="FF671F"/>
              </w:rPr>
            </w:pPr>
            <w:r w:rsidRPr="009462AE">
              <w:rPr>
                <w:b/>
                <w:bCs/>
                <w:color w:val="FF671F"/>
              </w:rPr>
              <w:t>Criteria</w:t>
            </w:r>
          </w:p>
        </w:tc>
        <w:tc>
          <w:tcPr>
            <w:tcW w:w="3119" w:type="dxa"/>
          </w:tcPr>
          <w:p w14:paraId="54FDEC54" w14:textId="77777777" w:rsidR="0014617B" w:rsidRPr="009462AE" w:rsidRDefault="0014617B" w:rsidP="0001302A">
            <w:pPr>
              <w:rPr>
                <w:b/>
                <w:bCs/>
                <w:color w:val="FF671F"/>
              </w:rPr>
            </w:pPr>
            <w:r>
              <w:rPr>
                <w:b/>
                <w:bCs/>
                <w:color w:val="FF671F"/>
              </w:rPr>
              <w:t>Main points</w:t>
            </w:r>
          </w:p>
        </w:tc>
        <w:tc>
          <w:tcPr>
            <w:tcW w:w="708" w:type="dxa"/>
          </w:tcPr>
          <w:p w14:paraId="2C604169" w14:textId="77777777" w:rsidR="0014617B" w:rsidRPr="009462AE" w:rsidRDefault="0014617B" w:rsidP="0001302A">
            <w:pPr>
              <w:rPr>
                <w:b/>
                <w:bCs/>
                <w:color w:val="FF671F"/>
              </w:rPr>
            </w:pPr>
            <w:r>
              <w:rPr>
                <w:b/>
                <w:bCs/>
                <w:color w:val="FF671F"/>
              </w:rPr>
              <w:t>Met</w:t>
            </w:r>
          </w:p>
        </w:tc>
        <w:tc>
          <w:tcPr>
            <w:tcW w:w="709" w:type="dxa"/>
          </w:tcPr>
          <w:p w14:paraId="03BA2C65" w14:textId="77777777" w:rsidR="0014617B" w:rsidRPr="009462AE" w:rsidRDefault="0014617B" w:rsidP="0001302A">
            <w:pPr>
              <w:rPr>
                <w:b/>
                <w:bCs/>
                <w:color w:val="FF671F"/>
              </w:rPr>
            </w:pPr>
            <w:r>
              <w:rPr>
                <w:b/>
                <w:bCs/>
                <w:color w:val="FF671F"/>
              </w:rPr>
              <w:t>Not met</w:t>
            </w:r>
          </w:p>
        </w:tc>
        <w:tc>
          <w:tcPr>
            <w:tcW w:w="3402" w:type="dxa"/>
          </w:tcPr>
          <w:p w14:paraId="1845CA9A" w14:textId="77777777" w:rsidR="0014617B" w:rsidRPr="009462AE" w:rsidRDefault="0014617B" w:rsidP="0001302A">
            <w:pPr>
              <w:rPr>
                <w:b/>
                <w:bCs/>
                <w:color w:val="FF671F"/>
              </w:rPr>
            </w:pPr>
            <w:r>
              <w:rPr>
                <w:b/>
                <w:bCs/>
                <w:color w:val="FF671F"/>
              </w:rPr>
              <w:t>Comments</w:t>
            </w:r>
          </w:p>
        </w:tc>
        <w:tc>
          <w:tcPr>
            <w:tcW w:w="2835" w:type="dxa"/>
          </w:tcPr>
          <w:p w14:paraId="487A3A5B" w14:textId="3A067988" w:rsidR="0014617B" w:rsidRPr="009462AE" w:rsidRDefault="0014617B" w:rsidP="0001302A">
            <w:pPr>
              <w:rPr>
                <w:b/>
                <w:bCs/>
                <w:color w:val="FF671F"/>
              </w:rPr>
            </w:pPr>
            <w:r>
              <w:rPr>
                <w:b/>
                <w:bCs/>
                <w:color w:val="FF671F"/>
              </w:rPr>
              <w:t>Evidence accepted or rejected?</w:t>
            </w:r>
          </w:p>
        </w:tc>
      </w:tr>
      <w:tr w:rsidR="0014617B" w:rsidRPr="009462AE" w14:paraId="270B31DB" w14:textId="77777777" w:rsidTr="0014617B">
        <w:tc>
          <w:tcPr>
            <w:tcW w:w="1129" w:type="dxa"/>
            <w:shd w:val="clear" w:color="auto" w:fill="FFD966" w:themeFill="accent4" w:themeFillTint="99"/>
          </w:tcPr>
          <w:p w14:paraId="4C1149F6" w14:textId="77777777" w:rsidR="0014617B" w:rsidRPr="009462AE" w:rsidRDefault="0014617B" w:rsidP="0001302A">
            <w:pPr>
              <w:rPr>
                <w:b/>
                <w:bCs/>
              </w:rPr>
            </w:pPr>
            <w:bookmarkStart w:id="2" w:name="_Hlk77169075"/>
          </w:p>
        </w:tc>
        <w:tc>
          <w:tcPr>
            <w:tcW w:w="2977" w:type="dxa"/>
            <w:shd w:val="clear" w:color="auto" w:fill="FFD966" w:themeFill="accent4" w:themeFillTint="99"/>
          </w:tcPr>
          <w:p w14:paraId="4E4F3889" w14:textId="77777777" w:rsidR="0014617B" w:rsidRPr="009462AE" w:rsidRDefault="0014617B" w:rsidP="0001302A">
            <w:pPr>
              <w:rPr>
                <w:b/>
                <w:bCs/>
              </w:rPr>
            </w:pPr>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5038B543" w14:textId="77777777" w:rsidR="0014617B" w:rsidRPr="009462AE" w:rsidRDefault="0014617B" w:rsidP="0001302A">
            <w:pPr>
              <w:rPr>
                <w:b/>
                <w:bCs/>
              </w:rPr>
            </w:pPr>
          </w:p>
        </w:tc>
        <w:tc>
          <w:tcPr>
            <w:tcW w:w="708" w:type="dxa"/>
            <w:shd w:val="clear" w:color="auto" w:fill="FFD966" w:themeFill="accent4" w:themeFillTint="99"/>
          </w:tcPr>
          <w:p w14:paraId="2A8EAED9" w14:textId="77777777" w:rsidR="0014617B" w:rsidRPr="009462AE" w:rsidRDefault="0014617B" w:rsidP="0001302A">
            <w:pPr>
              <w:rPr>
                <w:b/>
                <w:bCs/>
              </w:rPr>
            </w:pPr>
          </w:p>
        </w:tc>
        <w:tc>
          <w:tcPr>
            <w:tcW w:w="709" w:type="dxa"/>
            <w:shd w:val="clear" w:color="auto" w:fill="FFD966" w:themeFill="accent4" w:themeFillTint="99"/>
          </w:tcPr>
          <w:p w14:paraId="3ED676B3" w14:textId="77777777" w:rsidR="0014617B" w:rsidRPr="009462AE" w:rsidRDefault="0014617B" w:rsidP="0001302A">
            <w:pPr>
              <w:rPr>
                <w:b/>
                <w:bCs/>
              </w:rPr>
            </w:pPr>
          </w:p>
        </w:tc>
        <w:tc>
          <w:tcPr>
            <w:tcW w:w="3402" w:type="dxa"/>
            <w:shd w:val="clear" w:color="auto" w:fill="FFD966" w:themeFill="accent4" w:themeFillTint="99"/>
          </w:tcPr>
          <w:p w14:paraId="44948FE3" w14:textId="77777777" w:rsidR="0014617B" w:rsidRPr="009462AE" w:rsidRDefault="0014617B" w:rsidP="0001302A">
            <w:pPr>
              <w:rPr>
                <w:b/>
                <w:bCs/>
              </w:rPr>
            </w:pPr>
          </w:p>
        </w:tc>
        <w:tc>
          <w:tcPr>
            <w:tcW w:w="2835" w:type="dxa"/>
            <w:shd w:val="clear" w:color="auto" w:fill="FFD966" w:themeFill="accent4" w:themeFillTint="99"/>
          </w:tcPr>
          <w:p w14:paraId="1260CFA9" w14:textId="77777777" w:rsidR="0014617B" w:rsidRPr="009462AE" w:rsidRDefault="0014617B" w:rsidP="0001302A">
            <w:pPr>
              <w:rPr>
                <w:b/>
                <w:bCs/>
              </w:rPr>
            </w:pPr>
          </w:p>
        </w:tc>
      </w:tr>
      <w:bookmarkEnd w:id="2"/>
      <w:tr w:rsidR="0014617B" w:rsidRPr="009462AE" w14:paraId="766DCB30" w14:textId="77777777" w:rsidTr="0014617B">
        <w:tc>
          <w:tcPr>
            <w:tcW w:w="1129" w:type="dxa"/>
            <w:shd w:val="clear" w:color="auto" w:fill="FFD966" w:themeFill="accent4" w:themeFillTint="99"/>
          </w:tcPr>
          <w:p w14:paraId="73845F85" w14:textId="77777777" w:rsidR="0014617B" w:rsidRPr="009462AE" w:rsidRDefault="0014617B" w:rsidP="0001302A">
            <w:pPr>
              <w:rPr>
                <w:b/>
                <w:bCs/>
              </w:rPr>
            </w:pPr>
            <w:r w:rsidRPr="009462AE">
              <w:rPr>
                <w:b/>
                <w:bCs/>
              </w:rPr>
              <w:t>MH.SG1</w:t>
            </w:r>
          </w:p>
        </w:tc>
        <w:tc>
          <w:tcPr>
            <w:tcW w:w="2977" w:type="dxa"/>
          </w:tcPr>
          <w:p w14:paraId="38515DAA" w14:textId="77777777" w:rsidR="0014617B" w:rsidRPr="009462AE" w:rsidRDefault="0014617B" w:rsidP="0001302A">
            <w:r w:rsidRPr="009462AE">
              <w:t>Train members of staff as dementia champions.</w:t>
            </w:r>
          </w:p>
        </w:tc>
        <w:tc>
          <w:tcPr>
            <w:tcW w:w="3119" w:type="dxa"/>
          </w:tcPr>
          <w:p w14:paraId="24830F69" w14:textId="77777777" w:rsidR="0014617B" w:rsidRPr="009462AE" w:rsidRDefault="0014617B" w:rsidP="0001302A">
            <w:pPr>
              <w:contextualSpacing/>
            </w:pPr>
            <w:r>
              <w:t>Dementia champions training has been provided to members of staff – evidence training content and attendees list</w:t>
            </w:r>
          </w:p>
        </w:tc>
        <w:tc>
          <w:tcPr>
            <w:tcW w:w="708" w:type="dxa"/>
          </w:tcPr>
          <w:p w14:paraId="52F30204" w14:textId="77777777" w:rsidR="0014617B" w:rsidRPr="009462AE" w:rsidRDefault="0014617B" w:rsidP="0001302A">
            <w:pPr>
              <w:contextualSpacing/>
            </w:pPr>
          </w:p>
        </w:tc>
        <w:tc>
          <w:tcPr>
            <w:tcW w:w="709" w:type="dxa"/>
          </w:tcPr>
          <w:p w14:paraId="4FA1293F" w14:textId="77777777" w:rsidR="0014617B" w:rsidRPr="009462AE" w:rsidRDefault="0014617B" w:rsidP="0001302A">
            <w:pPr>
              <w:contextualSpacing/>
            </w:pPr>
          </w:p>
        </w:tc>
        <w:tc>
          <w:tcPr>
            <w:tcW w:w="3402" w:type="dxa"/>
          </w:tcPr>
          <w:p w14:paraId="74B82EE6" w14:textId="77777777" w:rsidR="0014617B" w:rsidRPr="009462AE" w:rsidRDefault="0014617B" w:rsidP="0001302A"/>
        </w:tc>
        <w:tc>
          <w:tcPr>
            <w:tcW w:w="2835" w:type="dxa"/>
          </w:tcPr>
          <w:p w14:paraId="58EC25AA" w14:textId="77777777" w:rsidR="0014617B" w:rsidRPr="009462AE" w:rsidRDefault="0014617B" w:rsidP="0001302A"/>
        </w:tc>
      </w:tr>
      <w:tr w:rsidR="0014617B" w:rsidRPr="009462AE" w14:paraId="0C47F950" w14:textId="77777777" w:rsidTr="0014617B">
        <w:tc>
          <w:tcPr>
            <w:tcW w:w="1129" w:type="dxa"/>
            <w:shd w:val="clear" w:color="auto" w:fill="FFD966" w:themeFill="accent4" w:themeFillTint="99"/>
          </w:tcPr>
          <w:p w14:paraId="6D18E7DF" w14:textId="77777777" w:rsidR="0014617B" w:rsidRPr="009462AE" w:rsidRDefault="0014617B" w:rsidP="0001302A">
            <w:pPr>
              <w:rPr>
                <w:b/>
                <w:bCs/>
              </w:rPr>
            </w:pPr>
            <w:r w:rsidRPr="009462AE">
              <w:rPr>
                <w:b/>
                <w:bCs/>
              </w:rPr>
              <w:t>MH.SG2</w:t>
            </w:r>
          </w:p>
        </w:tc>
        <w:tc>
          <w:tcPr>
            <w:tcW w:w="2977" w:type="dxa"/>
          </w:tcPr>
          <w:p w14:paraId="6F844487" w14:textId="77777777" w:rsidR="0014617B" w:rsidRPr="009462AE" w:rsidRDefault="0014617B" w:rsidP="0001302A">
            <w:r w:rsidRPr="009462AE">
              <w:t>Become a dementia friendly setting.</w:t>
            </w:r>
          </w:p>
        </w:tc>
        <w:tc>
          <w:tcPr>
            <w:tcW w:w="3119" w:type="dxa"/>
          </w:tcPr>
          <w:p w14:paraId="4045EC40" w14:textId="77777777" w:rsidR="0014617B" w:rsidRPr="009462AE" w:rsidRDefault="0014617B" w:rsidP="0001302A">
            <w:pPr>
              <w:contextualSpacing/>
            </w:pPr>
            <w:r>
              <w:t>The organisation has become a dementia friendly setting - Evidence the certificate of achieving dementia friendly status</w:t>
            </w:r>
          </w:p>
        </w:tc>
        <w:tc>
          <w:tcPr>
            <w:tcW w:w="708" w:type="dxa"/>
          </w:tcPr>
          <w:p w14:paraId="55851ACE" w14:textId="77777777" w:rsidR="0014617B" w:rsidRPr="009462AE" w:rsidRDefault="0014617B" w:rsidP="0001302A">
            <w:pPr>
              <w:contextualSpacing/>
            </w:pPr>
          </w:p>
        </w:tc>
        <w:tc>
          <w:tcPr>
            <w:tcW w:w="709" w:type="dxa"/>
          </w:tcPr>
          <w:p w14:paraId="6E623C95" w14:textId="77777777" w:rsidR="0014617B" w:rsidRPr="009462AE" w:rsidRDefault="0014617B" w:rsidP="0001302A">
            <w:pPr>
              <w:contextualSpacing/>
            </w:pPr>
          </w:p>
        </w:tc>
        <w:tc>
          <w:tcPr>
            <w:tcW w:w="3402" w:type="dxa"/>
          </w:tcPr>
          <w:p w14:paraId="49BB019C" w14:textId="77777777" w:rsidR="0014617B" w:rsidRPr="009462AE" w:rsidRDefault="0014617B" w:rsidP="0001302A"/>
        </w:tc>
        <w:tc>
          <w:tcPr>
            <w:tcW w:w="2835" w:type="dxa"/>
          </w:tcPr>
          <w:p w14:paraId="2639A3A7" w14:textId="77777777" w:rsidR="0014617B" w:rsidRPr="009462AE" w:rsidRDefault="0014617B" w:rsidP="0001302A"/>
        </w:tc>
      </w:tr>
      <w:tr w:rsidR="0014617B" w:rsidRPr="009462AE" w14:paraId="0B2B7CBC" w14:textId="77777777" w:rsidTr="0014617B">
        <w:tc>
          <w:tcPr>
            <w:tcW w:w="1129" w:type="dxa"/>
            <w:shd w:val="clear" w:color="auto" w:fill="FFD966" w:themeFill="accent4" w:themeFillTint="99"/>
          </w:tcPr>
          <w:p w14:paraId="40343C04" w14:textId="77777777" w:rsidR="0014617B" w:rsidRPr="009462AE" w:rsidRDefault="0014617B" w:rsidP="0001302A">
            <w:pPr>
              <w:rPr>
                <w:b/>
                <w:bCs/>
              </w:rPr>
            </w:pPr>
            <w:r w:rsidRPr="009462AE">
              <w:rPr>
                <w:b/>
                <w:bCs/>
              </w:rPr>
              <w:t>MH.SG3</w:t>
            </w:r>
          </w:p>
        </w:tc>
        <w:tc>
          <w:tcPr>
            <w:tcW w:w="2977" w:type="dxa"/>
          </w:tcPr>
          <w:p w14:paraId="2EEF4A02" w14:textId="77777777" w:rsidR="0014617B" w:rsidRPr="009462AE" w:rsidRDefault="0014617B" w:rsidP="0001302A">
            <w:r w:rsidRPr="009462AE">
              <w:t>Offer mental health awareness training to all members of staff.</w:t>
            </w:r>
          </w:p>
        </w:tc>
        <w:tc>
          <w:tcPr>
            <w:tcW w:w="3119" w:type="dxa"/>
          </w:tcPr>
          <w:p w14:paraId="2CF6FF6D" w14:textId="77777777" w:rsidR="0014617B" w:rsidRPr="009462AE" w:rsidRDefault="0014617B" w:rsidP="0001302A">
            <w:r>
              <w:t xml:space="preserve">Mental health awareness training has been offered to all staff </w:t>
            </w:r>
          </w:p>
        </w:tc>
        <w:tc>
          <w:tcPr>
            <w:tcW w:w="708" w:type="dxa"/>
          </w:tcPr>
          <w:p w14:paraId="1AB1C421" w14:textId="77777777" w:rsidR="0014617B" w:rsidRPr="009462AE" w:rsidRDefault="0014617B" w:rsidP="0001302A"/>
        </w:tc>
        <w:tc>
          <w:tcPr>
            <w:tcW w:w="709" w:type="dxa"/>
          </w:tcPr>
          <w:p w14:paraId="30BDDD10" w14:textId="77777777" w:rsidR="0014617B" w:rsidRPr="009462AE" w:rsidRDefault="0014617B" w:rsidP="0001302A"/>
        </w:tc>
        <w:tc>
          <w:tcPr>
            <w:tcW w:w="3402" w:type="dxa"/>
          </w:tcPr>
          <w:p w14:paraId="7ED675B1" w14:textId="77777777" w:rsidR="0014617B" w:rsidRPr="009462AE" w:rsidRDefault="0014617B" w:rsidP="0001302A"/>
        </w:tc>
        <w:tc>
          <w:tcPr>
            <w:tcW w:w="2835" w:type="dxa"/>
          </w:tcPr>
          <w:p w14:paraId="046E0110" w14:textId="77777777" w:rsidR="0014617B" w:rsidRPr="009462AE" w:rsidRDefault="0014617B" w:rsidP="0001302A"/>
        </w:tc>
      </w:tr>
      <w:tr w:rsidR="0014617B" w:rsidRPr="009462AE" w14:paraId="725F7A50" w14:textId="77777777" w:rsidTr="0014617B">
        <w:tc>
          <w:tcPr>
            <w:tcW w:w="1129" w:type="dxa"/>
            <w:shd w:val="clear" w:color="auto" w:fill="FFD966" w:themeFill="accent4" w:themeFillTint="99"/>
          </w:tcPr>
          <w:p w14:paraId="1E5CFB6F" w14:textId="77777777" w:rsidR="0014617B" w:rsidRPr="009462AE" w:rsidRDefault="0014617B" w:rsidP="0001302A">
            <w:pPr>
              <w:rPr>
                <w:b/>
                <w:bCs/>
              </w:rPr>
            </w:pPr>
            <w:r w:rsidRPr="009462AE">
              <w:rPr>
                <w:b/>
                <w:bCs/>
              </w:rPr>
              <w:lastRenderedPageBreak/>
              <w:t>MH.SG4</w:t>
            </w:r>
          </w:p>
        </w:tc>
        <w:tc>
          <w:tcPr>
            <w:tcW w:w="2977" w:type="dxa"/>
          </w:tcPr>
          <w:p w14:paraId="7026A192" w14:textId="77777777" w:rsidR="0014617B" w:rsidRPr="009462AE" w:rsidRDefault="0014617B" w:rsidP="0001302A">
            <w:r w:rsidRPr="009462AE">
              <w:t>Signpost employees with mental health challenges or conditions to support services.</w:t>
            </w:r>
          </w:p>
        </w:tc>
        <w:tc>
          <w:tcPr>
            <w:tcW w:w="3119" w:type="dxa"/>
          </w:tcPr>
          <w:p w14:paraId="15114C7C" w14:textId="77777777" w:rsidR="0014617B" w:rsidRPr="009462AE" w:rsidRDefault="0014617B" w:rsidP="0001302A">
            <w:r>
              <w:t>I</w:t>
            </w:r>
            <w:r w:rsidRPr="00577212">
              <w:t xml:space="preserve">nformation about </w:t>
            </w:r>
            <w:r>
              <w:t>mental health</w:t>
            </w:r>
            <w:r w:rsidRPr="00577212">
              <w:t xml:space="preserve"> support services </w:t>
            </w:r>
            <w:r>
              <w:t>available is accessible by</w:t>
            </w:r>
            <w:r w:rsidRPr="00577212">
              <w:t xml:space="preserve"> </w:t>
            </w:r>
            <w:r>
              <w:t>employees who are struggling. Evidence could be an anonymised RH record of a specific case; an anonymised 1:1 meeting record; or an email or message to staff specifically signposting employees with difficulties to support services available. It could also be general posters/articles/emails shared to staff.</w:t>
            </w:r>
          </w:p>
        </w:tc>
        <w:tc>
          <w:tcPr>
            <w:tcW w:w="708" w:type="dxa"/>
          </w:tcPr>
          <w:p w14:paraId="53B000FF" w14:textId="77777777" w:rsidR="0014617B" w:rsidRPr="009462AE" w:rsidRDefault="0014617B" w:rsidP="0001302A"/>
        </w:tc>
        <w:tc>
          <w:tcPr>
            <w:tcW w:w="709" w:type="dxa"/>
          </w:tcPr>
          <w:p w14:paraId="22230936" w14:textId="77777777" w:rsidR="0014617B" w:rsidRPr="009462AE" w:rsidRDefault="0014617B" w:rsidP="0001302A"/>
        </w:tc>
        <w:tc>
          <w:tcPr>
            <w:tcW w:w="3402" w:type="dxa"/>
          </w:tcPr>
          <w:p w14:paraId="3525168A" w14:textId="77777777" w:rsidR="0014617B" w:rsidRPr="009462AE" w:rsidRDefault="0014617B" w:rsidP="0001302A"/>
        </w:tc>
        <w:tc>
          <w:tcPr>
            <w:tcW w:w="2835" w:type="dxa"/>
          </w:tcPr>
          <w:p w14:paraId="6ADE6F44" w14:textId="77777777" w:rsidR="0014617B" w:rsidRPr="009462AE" w:rsidRDefault="0014617B" w:rsidP="0001302A"/>
        </w:tc>
      </w:tr>
      <w:tr w:rsidR="0014617B" w:rsidRPr="009462AE" w14:paraId="0C03AF07" w14:textId="77777777" w:rsidTr="0014617B">
        <w:trPr>
          <w:trHeight w:val="1475"/>
        </w:trPr>
        <w:tc>
          <w:tcPr>
            <w:tcW w:w="1129" w:type="dxa"/>
            <w:vMerge w:val="restart"/>
            <w:shd w:val="clear" w:color="auto" w:fill="FFD966" w:themeFill="accent4" w:themeFillTint="99"/>
          </w:tcPr>
          <w:p w14:paraId="53E43D95" w14:textId="77777777" w:rsidR="0014617B" w:rsidRPr="009462AE" w:rsidRDefault="0014617B" w:rsidP="0001302A">
            <w:pPr>
              <w:rPr>
                <w:b/>
                <w:bCs/>
              </w:rPr>
            </w:pPr>
            <w:r w:rsidRPr="009462AE">
              <w:rPr>
                <w:b/>
                <w:bCs/>
              </w:rPr>
              <w:t>MH.SG5</w:t>
            </w:r>
          </w:p>
        </w:tc>
        <w:tc>
          <w:tcPr>
            <w:tcW w:w="2977" w:type="dxa"/>
            <w:vMerge w:val="restart"/>
          </w:tcPr>
          <w:p w14:paraId="761B53F8" w14:textId="77777777" w:rsidR="0014617B" w:rsidRPr="009462AE" w:rsidRDefault="0014617B" w:rsidP="0001302A">
            <w:r w:rsidRPr="009462AE">
              <w:t>Ensure that health and wellbeing are embedded into policies or statements that have the potential to impact staff wellbeing. Health and wellbeing are considered as a priority when developing new policies or statements.</w:t>
            </w:r>
          </w:p>
        </w:tc>
        <w:tc>
          <w:tcPr>
            <w:tcW w:w="3119" w:type="dxa"/>
          </w:tcPr>
          <w:p w14:paraId="11713EF1" w14:textId="77777777" w:rsidR="0014617B" w:rsidRPr="009462AE" w:rsidRDefault="0014617B" w:rsidP="0001302A">
            <w:r>
              <w:t xml:space="preserve">The document is a policy or statement (not directly related to wellbeing; it’s not a wellbeing policy but has an impact on wellbeing e.g. health and safety policy) </w:t>
            </w:r>
          </w:p>
        </w:tc>
        <w:tc>
          <w:tcPr>
            <w:tcW w:w="708" w:type="dxa"/>
          </w:tcPr>
          <w:p w14:paraId="4088621E" w14:textId="77777777" w:rsidR="0014617B" w:rsidRPr="009462AE" w:rsidRDefault="0014617B" w:rsidP="0001302A"/>
        </w:tc>
        <w:tc>
          <w:tcPr>
            <w:tcW w:w="709" w:type="dxa"/>
          </w:tcPr>
          <w:p w14:paraId="4B28E613" w14:textId="77777777" w:rsidR="0014617B" w:rsidRPr="009462AE" w:rsidRDefault="0014617B" w:rsidP="0001302A"/>
        </w:tc>
        <w:tc>
          <w:tcPr>
            <w:tcW w:w="3402" w:type="dxa"/>
          </w:tcPr>
          <w:p w14:paraId="7B0F442F" w14:textId="77777777" w:rsidR="0014617B" w:rsidRPr="009462AE" w:rsidRDefault="0014617B" w:rsidP="0001302A">
            <w:r w:rsidRPr="009462AE">
              <w:t xml:space="preserve">. </w:t>
            </w:r>
          </w:p>
        </w:tc>
        <w:tc>
          <w:tcPr>
            <w:tcW w:w="2835" w:type="dxa"/>
            <w:vMerge w:val="restart"/>
          </w:tcPr>
          <w:p w14:paraId="13B7C4C0" w14:textId="77777777" w:rsidR="0014617B" w:rsidRPr="009462AE" w:rsidRDefault="0014617B" w:rsidP="0001302A"/>
        </w:tc>
      </w:tr>
      <w:tr w:rsidR="0014617B" w:rsidRPr="009462AE" w14:paraId="1E6610EC" w14:textId="77777777" w:rsidTr="0014617B">
        <w:trPr>
          <w:trHeight w:val="1011"/>
        </w:trPr>
        <w:tc>
          <w:tcPr>
            <w:tcW w:w="1129" w:type="dxa"/>
            <w:vMerge/>
            <w:shd w:val="clear" w:color="auto" w:fill="FFD966" w:themeFill="accent4" w:themeFillTint="99"/>
          </w:tcPr>
          <w:p w14:paraId="045E58A4" w14:textId="77777777" w:rsidR="0014617B" w:rsidRPr="009462AE" w:rsidRDefault="0014617B" w:rsidP="0001302A">
            <w:pPr>
              <w:rPr>
                <w:b/>
                <w:bCs/>
              </w:rPr>
            </w:pPr>
          </w:p>
        </w:tc>
        <w:tc>
          <w:tcPr>
            <w:tcW w:w="2977" w:type="dxa"/>
            <w:vMerge/>
          </w:tcPr>
          <w:p w14:paraId="327B4ECA" w14:textId="77777777" w:rsidR="0014617B" w:rsidRPr="009462AE" w:rsidRDefault="0014617B" w:rsidP="0001302A"/>
        </w:tc>
        <w:tc>
          <w:tcPr>
            <w:tcW w:w="3119" w:type="dxa"/>
          </w:tcPr>
          <w:p w14:paraId="3F8A729A" w14:textId="77777777" w:rsidR="0014617B" w:rsidRDefault="0014617B" w:rsidP="0001302A">
            <w:r>
              <w:t>The policy has taken employee wellbeing into consideration and has clearly outlined how, and what is put in place to support employees with any potential impacts, or what has been put in place to lessen the risk of any impacts occurring.</w:t>
            </w:r>
          </w:p>
        </w:tc>
        <w:tc>
          <w:tcPr>
            <w:tcW w:w="708" w:type="dxa"/>
          </w:tcPr>
          <w:p w14:paraId="3D5B41E8" w14:textId="77777777" w:rsidR="0014617B" w:rsidRPr="009462AE" w:rsidRDefault="0014617B" w:rsidP="0001302A"/>
        </w:tc>
        <w:tc>
          <w:tcPr>
            <w:tcW w:w="709" w:type="dxa"/>
          </w:tcPr>
          <w:p w14:paraId="70FC3174" w14:textId="77777777" w:rsidR="0014617B" w:rsidRPr="009462AE" w:rsidRDefault="0014617B" w:rsidP="0001302A"/>
        </w:tc>
        <w:tc>
          <w:tcPr>
            <w:tcW w:w="3402" w:type="dxa"/>
          </w:tcPr>
          <w:p w14:paraId="1602169F" w14:textId="77777777" w:rsidR="0014617B" w:rsidRPr="009462AE" w:rsidRDefault="0014617B" w:rsidP="0001302A"/>
        </w:tc>
        <w:tc>
          <w:tcPr>
            <w:tcW w:w="2835" w:type="dxa"/>
            <w:vMerge/>
          </w:tcPr>
          <w:p w14:paraId="692A7F64" w14:textId="77777777" w:rsidR="0014617B" w:rsidRPr="009462AE" w:rsidRDefault="0014617B" w:rsidP="0001302A"/>
        </w:tc>
      </w:tr>
      <w:tr w:rsidR="0014617B" w:rsidRPr="009462AE" w14:paraId="04AAB846" w14:textId="77777777" w:rsidTr="0014617B">
        <w:trPr>
          <w:trHeight w:val="670"/>
        </w:trPr>
        <w:tc>
          <w:tcPr>
            <w:tcW w:w="1129" w:type="dxa"/>
            <w:vMerge w:val="restart"/>
            <w:shd w:val="clear" w:color="auto" w:fill="FFD966" w:themeFill="accent4" w:themeFillTint="99"/>
          </w:tcPr>
          <w:p w14:paraId="4CA3EF4C" w14:textId="77777777" w:rsidR="0014617B" w:rsidRPr="009462AE" w:rsidRDefault="0014617B" w:rsidP="0001302A">
            <w:pPr>
              <w:rPr>
                <w:b/>
                <w:bCs/>
              </w:rPr>
            </w:pPr>
            <w:r w:rsidRPr="009462AE">
              <w:rPr>
                <w:b/>
                <w:bCs/>
              </w:rPr>
              <w:t>MH.SG6</w:t>
            </w:r>
          </w:p>
        </w:tc>
        <w:tc>
          <w:tcPr>
            <w:tcW w:w="2977" w:type="dxa"/>
            <w:vMerge w:val="restart"/>
          </w:tcPr>
          <w:p w14:paraId="48200DFA" w14:textId="77777777" w:rsidR="0014617B" w:rsidRPr="009462AE" w:rsidRDefault="0014617B" w:rsidP="0001302A">
            <w:r w:rsidRPr="009462AE">
              <w:t xml:space="preserve">Have a flexible working statement or policy that allows employees a degree of autonomy and control over how work is completed and </w:t>
            </w:r>
            <w:r w:rsidRPr="009462AE">
              <w:lastRenderedPageBreak/>
              <w:t>work schedules, where operationally viable.</w:t>
            </w:r>
          </w:p>
        </w:tc>
        <w:tc>
          <w:tcPr>
            <w:tcW w:w="3119" w:type="dxa"/>
          </w:tcPr>
          <w:p w14:paraId="10C501B8" w14:textId="77777777" w:rsidR="0014617B" w:rsidRPr="009462AE" w:rsidRDefault="0014617B" w:rsidP="0001302A">
            <w:r>
              <w:lastRenderedPageBreak/>
              <w:t xml:space="preserve">The document is a </w:t>
            </w:r>
            <w:r w:rsidRPr="009462AE">
              <w:t>flexible working statement or policy</w:t>
            </w:r>
          </w:p>
        </w:tc>
        <w:tc>
          <w:tcPr>
            <w:tcW w:w="708" w:type="dxa"/>
          </w:tcPr>
          <w:p w14:paraId="70DFB7C6" w14:textId="77777777" w:rsidR="0014617B" w:rsidRPr="009462AE" w:rsidRDefault="0014617B" w:rsidP="0001302A"/>
        </w:tc>
        <w:tc>
          <w:tcPr>
            <w:tcW w:w="709" w:type="dxa"/>
          </w:tcPr>
          <w:p w14:paraId="519A0F27" w14:textId="77777777" w:rsidR="0014617B" w:rsidRPr="009462AE" w:rsidRDefault="0014617B" w:rsidP="0001302A"/>
        </w:tc>
        <w:tc>
          <w:tcPr>
            <w:tcW w:w="3402" w:type="dxa"/>
          </w:tcPr>
          <w:p w14:paraId="1E443E7C" w14:textId="77777777" w:rsidR="0014617B" w:rsidRPr="009462AE" w:rsidRDefault="0014617B" w:rsidP="0001302A"/>
        </w:tc>
        <w:tc>
          <w:tcPr>
            <w:tcW w:w="2835" w:type="dxa"/>
            <w:vMerge w:val="restart"/>
          </w:tcPr>
          <w:p w14:paraId="3B1DE36E" w14:textId="77777777" w:rsidR="0014617B" w:rsidRPr="009462AE" w:rsidRDefault="0014617B" w:rsidP="0001302A"/>
        </w:tc>
      </w:tr>
      <w:tr w:rsidR="0014617B" w:rsidRPr="009462AE" w14:paraId="6D1994E4" w14:textId="77777777" w:rsidTr="0014617B">
        <w:trPr>
          <w:trHeight w:val="670"/>
        </w:trPr>
        <w:tc>
          <w:tcPr>
            <w:tcW w:w="1129" w:type="dxa"/>
            <w:vMerge/>
            <w:shd w:val="clear" w:color="auto" w:fill="FFD966" w:themeFill="accent4" w:themeFillTint="99"/>
          </w:tcPr>
          <w:p w14:paraId="246C0995" w14:textId="77777777" w:rsidR="0014617B" w:rsidRPr="009462AE" w:rsidRDefault="0014617B" w:rsidP="0001302A">
            <w:pPr>
              <w:rPr>
                <w:b/>
                <w:bCs/>
              </w:rPr>
            </w:pPr>
          </w:p>
        </w:tc>
        <w:tc>
          <w:tcPr>
            <w:tcW w:w="2977" w:type="dxa"/>
            <w:vMerge/>
          </w:tcPr>
          <w:p w14:paraId="5FB85CCA" w14:textId="77777777" w:rsidR="0014617B" w:rsidRPr="009462AE" w:rsidRDefault="0014617B" w:rsidP="0001302A"/>
        </w:tc>
        <w:tc>
          <w:tcPr>
            <w:tcW w:w="3119" w:type="dxa"/>
          </w:tcPr>
          <w:p w14:paraId="3ECC8C0C" w14:textId="77777777" w:rsidR="0014617B" w:rsidRDefault="0014617B" w:rsidP="0001302A">
            <w:r>
              <w:t xml:space="preserve">The statement or policy contains information on how and when employees can </w:t>
            </w:r>
            <w:r>
              <w:lastRenderedPageBreak/>
              <w:t>autonomy over how the work is completed and work schedules</w:t>
            </w:r>
          </w:p>
        </w:tc>
        <w:tc>
          <w:tcPr>
            <w:tcW w:w="708" w:type="dxa"/>
          </w:tcPr>
          <w:p w14:paraId="482579F5" w14:textId="77777777" w:rsidR="0014617B" w:rsidRPr="009462AE" w:rsidRDefault="0014617B" w:rsidP="0001302A"/>
        </w:tc>
        <w:tc>
          <w:tcPr>
            <w:tcW w:w="709" w:type="dxa"/>
          </w:tcPr>
          <w:p w14:paraId="60C47E6C" w14:textId="77777777" w:rsidR="0014617B" w:rsidRPr="009462AE" w:rsidRDefault="0014617B" w:rsidP="0001302A"/>
        </w:tc>
        <w:tc>
          <w:tcPr>
            <w:tcW w:w="3402" w:type="dxa"/>
          </w:tcPr>
          <w:p w14:paraId="6D32EDF1" w14:textId="77777777" w:rsidR="0014617B" w:rsidRPr="009462AE" w:rsidRDefault="0014617B" w:rsidP="0001302A"/>
        </w:tc>
        <w:tc>
          <w:tcPr>
            <w:tcW w:w="2835" w:type="dxa"/>
            <w:vMerge/>
          </w:tcPr>
          <w:p w14:paraId="55DF284A" w14:textId="77777777" w:rsidR="0014617B" w:rsidRPr="009462AE" w:rsidRDefault="0014617B" w:rsidP="0001302A"/>
        </w:tc>
      </w:tr>
      <w:tr w:rsidR="0014617B" w:rsidRPr="009462AE" w14:paraId="341C5BAD" w14:textId="77777777" w:rsidTr="0014617B">
        <w:trPr>
          <w:trHeight w:val="1833"/>
        </w:trPr>
        <w:tc>
          <w:tcPr>
            <w:tcW w:w="1129" w:type="dxa"/>
            <w:shd w:val="clear" w:color="auto" w:fill="FFD966" w:themeFill="accent4" w:themeFillTint="99"/>
          </w:tcPr>
          <w:p w14:paraId="0971F242" w14:textId="77777777" w:rsidR="0014617B" w:rsidRPr="009462AE" w:rsidRDefault="0014617B" w:rsidP="0001302A">
            <w:pPr>
              <w:rPr>
                <w:b/>
                <w:bCs/>
              </w:rPr>
            </w:pPr>
            <w:r w:rsidRPr="009462AE">
              <w:rPr>
                <w:b/>
                <w:bCs/>
              </w:rPr>
              <w:t>MH.SG7</w:t>
            </w:r>
          </w:p>
        </w:tc>
        <w:tc>
          <w:tcPr>
            <w:tcW w:w="2977" w:type="dxa"/>
          </w:tcPr>
          <w:p w14:paraId="7367722A" w14:textId="77777777" w:rsidR="0014617B" w:rsidRPr="009462AE" w:rsidRDefault="0014617B" w:rsidP="0001302A">
            <w:r w:rsidRPr="009462AE">
              <w:t>Allow and support employees to contribute a minimum of one day per year to volunteering activities, within working hours.</w:t>
            </w:r>
          </w:p>
        </w:tc>
        <w:tc>
          <w:tcPr>
            <w:tcW w:w="3119" w:type="dxa"/>
          </w:tcPr>
          <w:p w14:paraId="6293AB31" w14:textId="77777777" w:rsidR="0014617B" w:rsidRPr="009462AE" w:rsidRDefault="0014617B" w:rsidP="0001302A">
            <w:r>
              <w:t>Evidence is a policy, statement or other document that states that employees can take one day off work per year to do volunteering.</w:t>
            </w:r>
          </w:p>
        </w:tc>
        <w:tc>
          <w:tcPr>
            <w:tcW w:w="708" w:type="dxa"/>
          </w:tcPr>
          <w:p w14:paraId="561B7368" w14:textId="77777777" w:rsidR="0014617B" w:rsidRPr="009462AE" w:rsidRDefault="0014617B" w:rsidP="0001302A"/>
        </w:tc>
        <w:tc>
          <w:tcPr>
            <w:tcW w:w="709" w:type="dxa"/>
          </w:tcPr>
          <w:p w14:paraId="7627393D" w14:textId="77777777" w:rsidR="0014617B" w:rsidRPr="009462AE" w:rsidRDefault="0014617B" w:rsidP="0001302A"/>
        </w:tc>
        <w:tc>
          <w:tcPr>
            <w:tcW w:w="3402" w:type="dxa"/>
          </w:tcPr>
          <w:p w14:paraId="59CBDEE8" w14:textId="77777777" w:rsidR="0014617B" w:rsidRPr="009462AE" w:rsidRDefault="0014617B" w:rsidP="0001302A"/>
        </w:tc>
        <w:tc>
          <w:tcPr>
            <w:tcW w:w="2835" w:type="dxa"/>
          </w:tcPr>
          <w:p w14:paraId="7D334CF5" w14:textId="77777777" w:rsidR="0014617B" w:rsidRPr="009462AE" w:rsidRDefault="0014617B" w:rsidP="0001302A"/>
        </w:tc>
      </w:tr>
      <w:tr w:rsidR="0014617B" w:rsidRPr="009462AE" w14:paraId="107ACA72" w14:textId="77777777" w:rsidTr="0014617B">
        <w:trPr>
          <w:trHeight w:val="270"/>
        </w:trPr>
        <w:tc>
          <w:tcPr>
            <w:tcW w:w="1129" w:type="dxa"/>
            <w:vMerge w:val="restart"/>
            <w:shd w:val="clear" w:color="auto" w:fill="FFD966" w:themeFill="accent4" w:themeFillTint="99"/>
          </w:tcPr>
          <w:p w14:paraId="3EF5BB50" w14:textId="77777777" w:rsidR="0014617B" w:rsidRPr="009462AE" w:rsidRDefault="0014617B" w:rsidP="0001302A">
            <w:pPr>
              <w:rPr>
                <w:b/>
                <w:bCs/>
              </w:rPr>
            </w:pPr>
            <w:r w:rsidRPr="009462AE">
              <w:rPr>
                <w:b/>
                <w:bCs/>
              </w:rPr>
              <w:t>MH.SG8</w:t>
            </w:r>
          </w:p>
        </w:tc>
        <w:tc>
          <w:tcPr>
            <w:tcW w:w="2977" w:type="dxa"/>
            <w:vMerge w:val="restart"/>
          </w:tcPr>
          <w:p w14:paraId="741FC021" w14:textId="77777777" w:rsidR="0014617B" w:rsidRPr="009462AE" w:rsidRDefault="0014617B" w:rsidP="0001302A">
            <w:r w:rsidRPr="009462AE">
              <w:t>Provide suicide prevention training to key members of staff.</w:t>
            </w:r>
          </w:p>
        </w:tc>
        <w:tc>
          <w:tcPr>
            <w:tcW w:w="3119" w:type="dxa"/>
          </w:tcPr>
          <w:p w14:paraId="011AAA8D" w14:textId="77777777" w:rsidR="0014617B" w:rsidRPr="009462AE" w:rsidRDefault="0014617B" w:rsidP="0001302A">
            <w:r>
              <w:t xml:space="preserve">Suicide prevention training has been provided </w:t>
            </w:r>
          </w:p>
        </w:tc>
        <w:tc>
          <w:tcPr>
            <w:tcW w:w="708" w:type="dxa"/>
          </w:tcPr>
          <w:p w14:paraId="770DA0BC" w14:textId="77777777" w:rsidR="0014617B" w:rsidRPr="009462AE" w:rsidRDefault="0014617B" w:rsidP="0001302A"/>
        </w:tc>
        <w:tc>
          <w:tcPr>
            <w:tcW w:w="709" w:type="dxa"/>
          </w:tcPr>
          <w:p w14:paraId="60DC515E" w14:textId="77777777" w:rsidR="0014617B" w:rsidRPr="009462AE" w:rsidRDefault="0014617B" w:rsidP="0001302A"/>
        </w:tc>
        <w:tc>
          <w:tcPr>
            <w:tcW w:w="3402" w:type="dxa"/>
          </w:tcPr>
          <w:p w14:paraId="7F2A7F4D" w14:textId="77777777" w:rsidR="0014617B" w:rsidRPr="009462AE" w:rsidRDefault="0014617B" w:rsidP="0001302A"/>
        </w:tc>
        <w:tc>
          <w:tcPr>
            <w:tcW w:w="2835" w:type="dxa"/>
            <w:vMerge w:val="restart"/>
          </w:tcPr>
          <w:p w14:paraId="1C62AC5A" w14:textId="77777777" w:rsidR="0014617B" w:rsidRPr="009462AE" w:rsidRDefault="0014617B" w:rsidP="0001302A"/>
        </w:tc>
      </w:tr>
      <w:tr w:rsidR="0014617B" w:rsidRPr="009462AE" w14:paraId="6E5CD26B" w14:textId="77777777" w:rsidTr="0014617B">
        <w:trPr>
          <w:trHeight w:val="270"/>
        </w:trPr>
        <w:tc>
          <w:tcPr>
            <w:tcW w:w="1129" w:type="dxa"/>
            <w:vMerge/>
            <w:shd w:val="clear" w:color="auto" w:fill="FFD966" w:themeFill="accent4" w:themeFillTint="99"/>
          </w:tcPr>
          <w:p w14:paraId="51B53168" w14:textId="77777777" w:rsidR="0014617B" w:rsidRPr="009462AE" w:rsidRDefault="0014617B" w:rsidP="0001302A">
            <w:pPr>
              <w:rPr>
                <w:b/>
                <w:bCs/>
              </w:rPr>
            </w:pPr>
          </w:p>
        </w:tc>
        <w:tc>
          <w:tcPr>
            <w:tcW w:w="2977" w:type="dxa"/>
            <w:vMerge/>
          </w:tcPr>
          <w:p w14:paraId="2F355340" w14:textId="77777777" w:rsidR="0014617B" w:rsidRPr="009462AE" w:rsidRDefault="0014617B" w:rsidP="0001302A"/>
        </w:tc>
        <w:tc>
          <w:tcPr>
            <w:tcW w:w="3119" w:type="dxa"/>
          </w:tcPr>
          <w:p w14:paraId="2BC78A61" w14:textId="77777777" w:rsidR="0014617B" w:rsidRDefault="0014617B" w:rsidP="0001302A">
            <w:r>
              <w:t xml:space="preserve">The training has been accessible for key members of staff.  </w:t>
            </w:r>
          </w:p>
        </w:tc>
        <w:tc>
          <w:tcPr>
            <w:tcW w:w="708" w:type="dxa"/>
          </w:tcPr>
          <w:p w14:paraId="211473B2" w14:textId="77777777" w:rsidR="0014617B" w:rsidRPr="009462AE" w:rsidRDefault="0014617B" w:rsidP="0001302A"/>
        </w:tc>
        <w:tc>
          <w:tcPr>
            <w:tcW w:w="709" w:type="dxa"/>
          </w:tcPr>
          <w:p w14:paraId="28A73FF1" w14:textId="77777777" w:rsidR="0014617B" w:rsidRPr="009462AE" w:rsidRDefault="0014617B" w:rsidP="0001302A"/>
        </w:tc>
        <w:tc>
          <w:tcPr>
            <w:tcW w:w="3402" w:type="dxa"/>
          </w:tcPr>
          <w:p w14:paraId="334CD6F2" w14:textId="77777777" w:rsidR="0014617B" w:rsidRPr="009462AE" w:rsidRDefault="0014617B" w:rsidP="0001302A"/>
        </w:tc>
        <w:tc>
          <w:tcPr>
            <w:tcW w:w="2835" w:type="dxa"/>
            <w:vMerge/>
          </w:tcPr>
          <w:p w14:paraId="25DEC5F3" w14:textId="77777777" w:rsidR="0014617B" w:rsidRPr="009462AE" w:rsidRDefault="0014617B" w:rsidP="0001302A"/>
        </w:tc>
      </w:tr>
      <w:tr w:rsidR="0014617B" w:rsidRPr="009462AE" w14:paraId="352B8EC9" w14:textId="77777777" w:rsidTr="0014617B">
        <w:trPr>
          <w:trHeight w:val="405"/>
        </w:trPr>
        <w:tc>
          <w:tcPr>
            <w:tcW w:w="1129" w:type="dxa"/>
            <w:vMerge w:val="restart"/>
            <w:shd w:val="clear" w:color="auto" w:fill="FFD966" w:themeFill="accent4" w:themeFillTint="99"/>
          </w:tcPr>
          <w:p w14:paraId="7A013639" w14:textId="77777777" w:rsidR="0014617B" w:rsidRPr="009462AE" w:rsidRDefault="0014617B" w:rsidP="0001302A">
            <w:pPr>
              <w:rPr>
                <w:b/>
                <w:bCs/>
              </w:rPr>
            </w:pPr>
            <w:r w:rsidRPr="009462AE">
              <w:rPr>
                <w:b/>
                <w:bCs/>
              </w:rPr>
              <w:t>MH.SG9</w:t>
            </w:r>
          </w:p>
        </w:tc>
        <w:tc>
          <w:tcPr>
            <w:tcW w:w="2977" w:type="dxa"/>
            <w:vMerge w:val="restart"/>
          </w:tcPr>
          <w:p w14:paraId="1B8A2384" w14:textId="77777777" w:rsidR="0014617B" w:rsidRPr="009462AE" w:rsidRDefault="0014617B" w:rsidP="0001302A">
            <w:r w:rsidRPr="009462AE">
              <w:t>Encourage and support social activities and/or volunteering.</w:t>
            </w:r>
          </w:p>
        </w:tc>
        <w:tc>
          <w:tcPr>
            <w:tcW w:w="3119" w:type="dxa"/>
          </w:tcPr>
          <w:p w14:paraId="1D814DB5" w14:textId="77777777" w:rsidR="0014617B" w:rsidRPr="009462AE" w:rsidRDefault="0014617B" w:rsidP="0001302A">
            <w:r>
              <w:t>Social activities and/or volunteering are promoted to staff.</w:t>
            </w:r>
          </w:p>
        </w:tc>
        <w:tc>
          <w:tcPr>
            <w:tcW w:w="708" w:type="dxa"/>
          </w:tcPr>
          <w:p w14:paraId="048EC890" w14:textId="13F35C4D" w:rsidR="0014617B" w:rsidRPr="009462AE" w:rsidRDefault="0014617B" w:rsidP="0001302A"/>
        </w:tc>
        <w:tc>
          <w:tcPr>
            <w:tcW w:w="709" w:type="dxa"/>
          </w:tcPr>
          <w:p w14:paraId="74B0EB71" w14:textId="77777777" w:rsidR="0014617B" w:rsidRPr="009462AE" w:rsidRDefault="0014617B" w:rsidP="0001302A"/>
        </w:tc>
        <w:tc>
          <w:tcPr>
            <w:tcW w:w="3402" w:type="dxa"/>
          </w:tcPr>
          <w:p w14:paraId="4245318E" w14:textId="51A21C9F" w:rsidR="0014617B" w:rsidRPr="009462AE" w:rsidRDefault="0014617B" w:rsidP="0001302A"/>
        </w:tc>
        <w:tc>
          <w:tcPr>
            <w:tcW w:w="2835" w:type="dxa"/>
            <w:vMerge w:val="restart"/>
          </w:tcPr>
          <w:p w14:paraId="738AF6D0" w14:textId="5330D8A0" w:rsidR="0014617B" w:rsidRPr="009462AE" w:rsidRDefault="0014617B" w:rsidP="0001302A"/>
        </w:tc>
      </w:tr>
      <w:tr w:rsidR="0014617B" w:rsidRPr="009462AE" w14:paraId="324306BC" w14:textId="77777777" w:rsidTr="00A865FE">
        <w:trPr>
          <w:trHeight w:val="1635"/>
        </w:trPr>
        <w:tc>
          <w:tcPr>
            <w:tcW w:w="1129" w:type="dxa"/>
            <w:vMerge/>
            <w:shd w:val="clear" w:color="auto" w:fill="FFD966" w:themeFill="accent4" w:themeFillTint="99"/>
          </w:tcPr>
          <w:p w14:paraId="63118D5C" w14:textId="77777777" w:rsidR="0014617B" w:rsidRPr="009462AE" w:rsidRDefault="0014617B" w:rsidP="0001302A">
            <w:pPr>
              <w:rPr>
                <w:b/>
                <w:bCs/>
              </w:rPr>
            </w:pPr>
          </w:p>
        </w:tc>
        <w:tc>
          <w:tcPr>
            <w:tcW w:w="2977" w:type="dxa"/>
            <w:vMerge/>
          </w:tcPr>
          <w:p w14:paraId="3368E22E" w14:textId="77777777" w:rsidR="0014617B" w:rsidRPr="009462AE" w:rsidRDefault="0014617B" w:rsidP="0001302A"/>
        </w:tc>
        <w:tc>
          <w:tcPr>
            <w:tcW w:w="3119" w:type="dxa"/>
          </w:tcPr>
          <w:p w14:paraId="59B9DDCB" w14:textId="77777777" w:rsidR="0014617B" w:rsidRDefault="0014617B" w:rsidP="0001302A">
            <w:r>
              <w:t xml:space="preserve">Staff are encouraged to get involved in social activities and/or volunteering. </w:t>
            </w:r>
          </w:p>
        </w:tc>
        <w:tc>
          <w:tcPr>
            <w:tcW w:w="708" w:type="dxa"/>
          </w:tcPr>
          <w:p w14:paraId="4A7EA1D7" w14:textId="7A28B835" w:rsidR="0014617B" w:rsidRPr="009462AE" w:rsidRDefault="0014617B" w:rsidP="0001302A"/>
        </w:tc>
        <w:tc>
          <w:tcPr>
            <w:tcW w:w="709" w:type="dxa"/>
          </w:tcPr>
          <w:p w14:paraId="7713A0ED" w14:textId="77777777" w:rsidR="0014617B" w:rsidRPr="009462AE" w:rsidRDefault="0014617B" w:rsidP="0001302A"/>
        </w:tc>
        <w:tc>
          <w:tcPr>
            <w:tcW w:w="3402" w:type="dxa"/>
          </w:tcPr>
          <w:p w14:paraId="47118C8C" w14:textId="5101EB06" w:rsidR="006A2311" w:rsidRPr="009462AE" w:rsidRDefault="006A2311" w:rsidP="0001302A"/>
        </w:tc>
        <w:tc>
          <w:tcPr>
            <w:tcW w:w="2835" w:type="dxa"/>
            <w:vMerge/>
          </w:tcPr>
          <w:p w14:paraId="0749B8CB" w14:textId="77777777" w:rsidR="0014617B" w:rsidRPr="009462AE" w:rsidRDefault="0014617B" w:rsidP="0001302A"/>
        </w:tc>
      </w:tr>
      <w:tr w:rsidR="0014617B" w:rsidRPr="009462AE" w14:paraId="7DEE7CD2" w14:textId="77777777" w:rsidTr="0014617B">
        <w:tc>
          <w:tcPr>
            <w:tcW w:w="1129" w:type="dxa"/>
            <w:vMerge w:val="restart"/>
            <w:shd w:val="clear" w:color="auto" w:fill="FFD966" w:themeFill="accent4" w:themeFillTint="99"/>
          </w:tcPr>
          <w:p w14:paraId="50661C9C" w14:textId="77777777" w:rsidR="0014617B" w:rsidRPr="009462AE" w:rsidRDefault="0014617B" w:rsidP="0001302A">
            <w:pPr>
              <w:rPr>
                <w:b/>
                <w:bCs/>
              </w:rPr>
            </w:pPr>
            <w:r w:rsidRPr="00A865FE">
              <w:rPr>
                <w:b/>
                <w:bCs/>
              </w:rPr>
              <w:t>MH.SG10</w:t>
            </w:r>
          </w:p>
        </w:tc>
        <w:tc>
          <w:tcPr>
            <w:tcW w:w="2977" w:type="dxa"/>
            <w:vMerge w:val="restart"/>
          </w:tcPr>
          <w:p w14:paraId="78645CFE" w14:textId="77777777" w:rsidR="0014617B" w:rsidRPr="009462AE" w:rsidRDefault="0014617B" w:rsidP="0001302A">
            <w:r w:rsidRPr="009462AE">
              <w:t>Encourage honest and open conversations about mental health and wellbeing, including disabilities and health conditions. Foster a culture where employees feel comfortable to raise concerns about workplace issues.</w:t>
            </w:r>
          </w:p>
        </w:tc>
        <w:tc>
          <w:tcPr>
            <w:tcW w:w="3119" w:type="dxa"/>
          </w:tcPr>
          <w:p w14:paraId="3D5071B0" w14:textId="77777777" w:rsidR="0014617B" w:rsidRDefault="0014617B" w:rsidP="0001302A">
            <w:r>
              <w:t xml:space="preserve">Conversations about health are encouraged in the business, including mental health, disabilities and health conditions. </w:t>
            </w:r>
          </w:p>
          <w:p w14:paraId="522638B0" w14:textId="77777777" w:rsidR="0014617B" w:rsidRPr="009462AE" w:rsidRDefault="0014617B" w:rsidP="0001302A">
            <w:r>
              <w:t>e.g. included in 1-1’s; lived experiences are shared in staff newsletters; mental health first aiders are promoted, etc</w:t>
            </w:r>
          </w:p>
        </w:tc>
        <w:tc>
          <w:tcPr>
            <w:tcW w:w="708" w:type="dxa"/>
          </w:tcPr>
          <w:p w14:paraId="1F59AA48" w14:textId="343771A7" w:rsidR="0014617B" w:rsidRPr="009462AE" w:rsidRDefault="0014617B" w:rsidP="0001302A"/>
        </w:tc>
        <w:tc>
          <w:tcPr>
            <w:tcW w:w="709" w:type="dxa"/>
          </w:tcPr>
          <w:p w14:paraId="4DE646AD" w14:textId="77777777" w:rsidR="0014617B" w:rsidRPr="009462AE" w:rsidRDefault="0014617B" w:rsidP="0001302A"/>
        </w:tc>
        <w:tc>
          <w:tcPr>
            <w:tcW w:w="3402" w:type="dxa"/>
          </w:tcPr>
          <w:p w14:paraId="16322F5F" w14:textId="4E0FDF58" w:rsidR="0014617B" w:rsidRPr="009462AE" w:rsidRDefault="0014617B" w:rsidP="0001302A"/>
        </w:tc>
        <w:tc>
          <w:tcPr>
            <w:tcW w:w="2835" w:type="dxa"/>
            <w:vMerge w:val="restart"/>
          </w:tcPr>
          <w:p w14:paraId="1E4FFECB" w14:textId="51F81E57" w:rsidR="0014617B" w:rsidRPr="009462AE" w:rsidRDefault="0014617B" w:rsidP="0001302A"/>
        </w:tc>
      </w:tr>
      <w:tr w:rsidR="0014617B" w:rsidRPr="009462AE" w14:paraId="539507BE" w14:textId="77777777" w:rsidTr="0014617B">
        <w:tc>
          <w:tcPr>
            <w:tcW w:w="1129" w:type="dxa"/>
            <w:vMerge/>
            <w:shd w:val="clear" w:color="auto" w:fill="FFD966" w:themeFill="accent4" w:themeFillTint="99"/>
          </w:tcPr>
          <w:p w14:paraId="413784A4" w14:textId="77777777" w:rsidR="0014617B" w:rsidRPr="009462AE" w:rsidRDefault="0014617B" w:rsidP="0001302A">
            <w:pPr>
              <w:rPr>
                <w:b/>
                <w:bCs/>
              </w:rPr>
            </w:pPr>
          </w:p>
        </w:tc>
        <w:tc>
          <w:tcPr>
            <w:tcW w:w="2977" w:type="dxa"/>
            <w:vMerge/>
          </w:tcPr>
          <w:p w14:paraId="09E86744" w14:textId="77777777" w:rsidR="0014617B" w:rsidRPr="009462AE" w:rsidRDefault="0014617B" w:rsidP="0001302A"/>
        </w:tc>
        <w:tc>
          <w:tcPr>
            <w:tcW w:w="3119" w:type="dxa"/>
          </w:tcPr>
          <w:p w14:paraId="33CE4D75" w14:textId="77777777" w:rsidR="0014617B" w:rsidRDefault="0014617B" w:rsidP="0001302A">
            <w:r>
              <w:t xml:space="preserve">The organisation has worked to foster a culture where staff are </w:t>
            </w:r>
            <w:r>
              <w:lastRenderedPageBreak/>
              <w:t>happy to raise and discuss any issues in the workplace.</w:t>
            </w:r>
          </w:p>
        </w:tc>
        <w:tc>
          <w:tcPr>
            <w:tcW w:w="708" w:type="dxa"/>
          </w:tcPr>
          <w:p w14:paraId="0C7E4C5C" w14:textId="3B868F62" w:rsidR="0014617B" w:rsidRPr="009462AE" w:rsidRDefault="0014617B" w:rsidP="0001302A"/>
        </w:tc>
        <w:tc>
          <w:tcPr>
            <w:tcW w:w="709" w:type="dxa"/>
          </w:tcPr>
          <w:p w14:paraId="64442A81" w14:textId="77777777" w:rsidR="0014617B" w:rsidRPr="009462AE" w:rsidRDefault="0014617B" w:rsidP="0001302A"/>
        </w:tc>
        <w:tc>
          <w:tcPr>
            <w:tcW w:w="3402" w:type="dxa"/>
          </w:tcPr>
          <w:p w14:paraId="261F82D6" w14:textId="77A2CC5A" w:rsidR="006A2311" w:rsidRPr="009462AE" w:rsidRDefault="006A2311" w:rsidP="0001302A"/>
        </w:tc>
        <w:tc>
          <w:tcPr>
            <w:tcW w:w="2835" w:type="dxa"/>
            <w:vMerge/>
          </w:tcPr>
          <w:p w14:paraId="21EB1BC5" w14:textId="77777777" w:rsidR="0014617B" w:rsidRPr="009462AE" w:rsidRDefault="0014617B" w:rsidP="0001302A"/>
        </w:tc>
      </w:tr>
    </w:tbl>
    <w:p w14:paraId="169A998D" w14:textId="77777777" w:rsidR="009462AE" w:rsidRPr="009462AE" w:rsidRDefault="009462AE" w:rsidP="009462AE"/>
    <w:p w14:paraId="44016534"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Alcohol, Smoking and Substance Misuse</w:t>
      </w:r>
    </w:p>
    <w:tbl>
      <w:tblPr>
        <w:tblStyle w:val="TableGrid"/>
        <w:tblW w:w="14879" w:type="dxa"/>
        <w:tblLook w:val="04A0" w:firstRow="1" w:lastRow="0" w:firstColumn="1" w:lastColumn="0" w:noHBand="0" w:noVBand="1"/>
      </w:tblPr>
      <w:tblGrid>
        <w:gridCol w:w="1023"/>
        <w:gridCol w:w="3069"/>
        <w:gridCol w:w="3133"/>
        <w:gridCol w:w="708"/>
        <w:gridCol w:w="709"/>
        <w:gridCol w:w="3402"/>
        <w:gridCol w:w="2835"/>
      </w:tblGrid>
      <w:tr w:rsidR="00D64906" w:rsidRPr="009462AE" w14:paraId="2EFC9556" w14:textId="77777777" w:rsidTr="0019526B">
        <w:tc>
          <w:tcPr>
            <w:tcW w:w="1023" w:type="dxa"/>
          </w:tcPr>
          <w:p w14:paraId="04945176" w14:textId="77777777" w:rsidR="00D64906" w:rsidRPr="009462AE" w:rsidRDefault="00D64906" w:rsidP="009462AE">
            <w:pPr>
              <w:rPr>
                <w:color w:val="FF671F"/>
              </w:rPr>
            </w:pPr>
            <w:bookmarkStart w:id="3" w:name="_Hlk77171054"/>
            <w:r w:rsidRPr="009462AE">
              <w:rPr>
                <w:b/>
                <w:bCs/>
                <w:color w:val="FF671F"/>
              </w:rPr>
              <w:t>Criteria Number</w:t>
            </w:r>
          </w:p>
        </w:tc>
        <w:tc>
          <w:tcPr>
            <w:tcW w:w="3069" w:type="dxa"/>
          </w:tcPr>
          <w:p w14:paraId="4905DFFA" w14:textId="77777777" w:rsidR="00D64906" w:rsidRPr="009462AE" w:rsidRDefault="00D64906" w:rsidP="009462AE">
            <w:pPr>
              <w:rPr>
                <w:b/>
                <w:bCs/>
                <w:color w:val="FF671F"/>
              </w:rPr>
            </w:pPr>
            <w:r w:rsidRPr="009462AE">
              <w:rPr>
                <w:b/>
                <w:bCs/>
                <w:color w:val="FF671F"/>
              </w:rPr>
              <w:t>Criteria</w:t>
            </w:r>
          </w:p>
        </w:tc>
        <w:tc>
          <w:tcPr>
            <w:tcW w:w="3133" w:type="dxa"/>
          </w:tcPr>
          <w:p w14:paraId="016E57EF" w14:textId="2F2D5718" w:rsidR="00D64906" w:rsidRPr="009462AE" w:rsidRDefault="00D64906" w:rsidP="009462AE">
            <w:pPr>
              <w:rPr>
                <w:b/>
                <w:bCs/>
                <w:color w:val="FF671F"/>
              </w:rPr>
            </w:pPr>
            <w:r>
              <w:rPr>
                <w:b/>
                <w:bCs/>
                <w:color w:val="FF671F"/>
              </w:rPr>
              <w:t>Main points</w:t>
            </w:r>
          </w:p>
        </w:tc>
        <w:tc>
          <w:tcPr>
            <w:tcW w:w="708" w:type="dxa"/>
          </w:tcPr>
          <w:p w14:paraId="31B762B1" w14:textId="26964416" w:rsidR="00D64906" w:rsidRPr="009462AE" w:rsidRDefault="00D64906" w:rsidP="009462AE">
            <w:pPr>
              <w:rPr>
                <w:b/>
                <w:bCs/>
                <w:color w:val="FF671F"/>
              </w:rPr>
            </w:pPr>
            <w:r>
              <w:rPr>
                <w:b/>
                <w:bCs/>
                <w:color w:val="FF671F"/>
              </w:rPr>
              <w:t>Met</w:t>
            </w:r>
          </w:p>
        </w:tc>
        <w:tc>
          <w:tcPr>
            <w:tcW w:w="709" w:type="dxa"/>
          </w:tcPr>
          <w:p w14:paraId="3D34A3C1" w14:textId="386F8137" w:rsidR="00D64906" w:rsidRPr="009462AE" w:rsidRDefault="00D64906" w:rsidP="009462AE">
            <w:pPr>
              <w:rPr>
                <w:b/>
                <w:bCs/>
                <w:color w:val="FF671F"/>
              </w:rPr>
            </w:pPr>
            <w:r>
              <w:rPr>
                <w:b/>
                <w:bCs/>
                <w:color w:val="FF671F"/>
              </w:rPr>
              <w:t>Not met</w:t>
            </w:r>
          </w:p>
        </w:tc>
        <w:tc>
          <w:tcPr>
            <w:tcW w:w="3402" w:type="dxa"/>
          </w:tcPr>
          <w:p w14:paraId="10DB3DD3" w14:textId="69A169E6" w:rsidR="00D64906" w:rsidRDefault="00D64906" w:rsidP="009462AE">
            <w:pPr>
              <w:rPr>
                <w:b/>
                <w:bCs/>
                <w:color w:val="FF671F"/>
              </w:rPr>
            </w:pPr>
            <w:r>
              <w:rPr>
                <w:b/>
                <w:bCs/>
                <w:color w:val="FF671F"/>
              </w:rPr>
              <w:t>Comments</w:t>
            </w:r>
          </w:p>
        </w:tc>
        <w:tc>
          <w:tcPr>
            <w:tcW w:w="2835" w:type="dxa"/>
          </w:tcPr>
          <w:p w14:paraId="013024B3" w14:textId="2D5419ED" w:rsidR="00D64906" w:rsidRPr="009462AE" w:rsidRDefault="00D64906" w:rsidP="009462AE">
            <w:pPr>
              <w:rPr>
                <w:b/>
                <w:bCs/>
                <w:color w:val="FF671F"/>
              </w:rPr>
            </w:pPr>
            <w:r>
              <w:rPr>
                <w:b/>
                <w:bCs/>
                <w:color w:val="FF671F"/>
              </w:rPr>
              <w:t>Evidence accepted or rejected?</w:t>
            </w:r>
          </w:p>
        </w:tc>
      </w:tr>
      <w:tr w:rsidR="00D64906" w:rsidRPr="009462AE" w14:paraId="10D6DCF8" w14:textId="77777777" w:rsidTr="0019526B">
        <w:tc>
          <w:tcPr>
            <w:tcW w:w="1023" w:type="dxa"/>
            <w:shd w:val="clear" w:color="auto" w:fill="FFD966" w:themeFill="accent4" w:themeFillTint="99"/>
          </w:tcPr>
          <w:p w14:paraId="0C9C6709" w14:textId="77777777" w:rsidR="00D64906" w:rsidRPr="009462AE" w:rsidRDefault="00D64906" w:rsidP="009462AE">
            <w:pPr>
              <w:rPr>
                <w:b/>
                <w:bCs/>
              </w:rPr>
            </w:pPr>
            <w:bookmarkStart w:id="4" w:name="_Hlk77172305"/>
            <w:bookmarkEnd w:id="3"/>
          </w:p>
        </w:tc>
        <w:tc>
          <w:tcPr>
            <w:tcW w:w="3069" w:type="dxa"/>
            <w:shd w:val="clear" w:color="auto" w:fill="FFD966" w:themeFill="accent4" w:themeFillTint="99"/>
          </w:tcPr>
          <w:p w14:paraId="672978B8" w14:textId="3D9D120D" w:rsidR="00D64906" w:rsidRPr="009462AE" w:rsidRDefault="00D64906" w:rsidP="009462AE">
            <w:r w:rsidRPr="009462AE">
              <w:rPr>
                <w:b/>
                <w:bCs/>
              </w:rPr>
              <w:t>**Silver</w:t>
            </w:r>
            <w:r>
              <w:rPr>
                <w:b/>
                <w:bCs/>
              </w:rPr>
              <w:t xml:space="preserve"> </w:t>
            </w:r>
            <w:r w:rsidRPr="009462AE">
              <w:rPr>
                <w:b/>
                <w:bCs/>
              </w:rPr>
              <w:t>Award** (To Choose)</w:t>
            </w:r>
          </w:p>
        </w:tc>
        <w:tc>
          <w:tcPr>
            <w:tcW w:w="3133" w:type="dxa"/>
            <w:shd w:val="clear" w:color="auto" w:fill="FFD966" w:themeFill="accent4" w:themeFillTint="99"/>
          </w:tcPr>
          <w:p w14:paraId="3D090A61" w14:textId="77777777" w:rsidR="00D64906" w:rsidRPr="009462AE" w:rsidRDefault="00D64906" w:rsidP="009462AE"/>
        </w:tc>
        <w:tc>
          <w:tcPr>
            <w:tcW w:w="708" w:type="dxa"/>
            <w:shd w:val="clear" w:color="auto" w:fill="FFD966" w:themeFill="accent4" w:themeFillTint="99"/>
          </w:tcPr>
          <w:p w14:paraId="58E8006A" w14:textId="77777777" w:rsidR="00D64906" w:rsidRPr="009462AE" w:rsidRDefault="00D64906" w:rsidP="009462AE"/>
        </w:tc>
        <w:tc>
          <w:tcPr>
            <w:tcW w:w="709" w:type="dxa"/>
            <w:shd w:val="clear" w:color="auto" w:fill="FFD966" w:themeFill="accent4" w:themeFillTint="99"/>
          </w:tcPr>
          <w:p w14:paraId="32782323" w14:textId="6351EC6D" w:rsidR="00D64906" w:rsidRPr="009462AE" w:rsidRDefault="00D64906" w:rsidP="009462AE"/>
        </w:tc>
        <w:tc>
          <w:tcPr>
            <w:tcW w:w="3402" w:type="dxa"/>
            <w:shd w:val="clear" w:color="auto" w:fill="FFD966" w:themeFill="accent4" w:themeFillTint="99"/>
          </w:tcPr>
          <w:p w14:paraId="291077D6" w14:textId="77777777" w:rsidR="00D64906" w:rsidRPr="009462AE" w:rsidRDefault="00D64906" w:rsidP="009462AE"/>
        </w:tc>
        <w:tc>
          <w:tcPr>
            <w:tcW w:w="2835" w:type="dxa"/>
            <w:shd w:val="clear" w:color="auto" w:fill="FFD966" w:themeFill="accent4" w:themeFillTint="99"/>
          </w:tcPr>
          <w:p w14:paraId="1EDFF56B" w14:textId="45DF7822" w:rsidR="00D64906" w:rsidRPr="009462AE" w:rsidRDefault="00D64906" w:rsidP="009462AE"/>
        </w:tc>
      </w:tr>
      <w:bookmarkEnd w:id="4"/>
      <w:tr w:rsidR="00D64906" w:rsidRPr="009462AE" w14:paraId="4B46E6EB" w14:textId="77777777" w:rsidTr="0019526B">
        <w:tc>
          <w:tcPr>
            <w:tcW w:w="1023" w:type="dxa"/>
            <w:shd w:val="clear" w:color="auto" w:fill="FFD966" w:themeFill="accent4" w:themeFillTint="99"/>
          </w:tcPr>
          <w:p w14:paraId="1DE7DA6E" w14:textId="77777777" w:rsidR="00D64906" w:rsidRPr="009462AE" w:rsidRDefault="00D64906" w:rsidP="009462AE">
            <w:pPr>
              <w:rPr>
                <w:b/>
                <w:bCs/>
              </w:rPr>
            </w:pPr>
            <w:r w:rsidRPr="009462AE">
              <w:rPr>
                <w:b/>
                <w:bCs/>
              </w:rPr>
              <w:t>AS.SG1</w:t>
            </w:r>
          </w:p>
        </w:tc>
        <w:tc>
          <w:tcPr>
            <w:tcW w:w="3069" w:type="dxa"/>
          </w:tcPr>
          <w:p w14:paraId="62B37A9C" w14:textId="77777777" w:rsidR="00D64906" w:rsidRPr="009462AE" w:rsidRDefault="00D64906" w:rsidP="009462AE">
            <w:r w:rsidRPr="009462AE">
              <w:t>Signpost employees to confidential services for support with alcohol or substance misuse.</w:t>
            </w:r>
          </w:p>
        </w:tc>
        <w:tc>
          <w:tcPr>
            <w:tcW w:w="3133" w:type="dxa"/>
          </w:tcPr>
          <w:p w14:paraId="1A73ABE9" w14:textId="200C4D67" w:rsidR="00D64906" w:rsidRPr="009462AE" w:rsidRDefault="00D64906" w:rsidP="00803B74">
            <w:r>
              <w:t>I</w:t>
            </w:r>
            <w:r w:rsidRPr="00577212">
              <w:t xml:space="preserve">nformation about </w:t>
            </w:r>
            <w:r>
              <w:t>alcohol or substance misuse</w:t>
            </w:r>
            <w:r w:rsidRPr="00577212">
              <w:t xml:space="preserve"> support services </w:t>
            </w:r>
            <w:r>
              <w:t>available is accessible by</w:t>
            </w:r>
            <w:r w:rsidRPr="00577212">
              <w:t xml:space="preserve"> </w:t>
            </w:r>
            <w:r>
              <w:t>employees who are struggling. Evidence could be an anonymised RH record of a specific case; an anonymised 1:1 meeting record; or an email or message to staff specifically signposting employees with difficulties to support services available. It could also be general posters/articles/emails shared to staff.</w:t>
            </w:r>
          </w:p>
        </w:tc>
        <w:tc>
          <w:tcPr>
            <w:tcW w:w="708" w:type="dxa"/>
          </w:tcPr>
          <w:p w14:paraId="5251E932" w14:textId="77777777" w:rsidR="00D64906" w:rsidRPr="009462AE" w:rsidRDefault="00D64906" w:rsidP="009462AE"/>
        </w:tc>
        <w:tc>
          <w:tcPr>
            <w:tcW w:w="709" w:type="dxa"/>
          </w:tcPr>
          <w:p w14:paraId="0B505BB9" w14:textId="5764D526" w:rsidR="00D64906" w:rsidRPr="009462AE" w:rsidRDefault="00D64906" w:rsidP="009462AE"/>
        </w:tc>
        <w:tc>
          <w:tcPr>
            <w:tcW w:w="3402" w:type="dxa"/>
          </w:tcPr>
          <w:p w14:paraId="5002E322" w14:textId="77777777" w:rsidR="00D64906" w:rsidRPr="009462AE" w:rsidRDefault="00D64906" w:rsidP="009462AE"/>
        </w:tc>
        <w:tc>
          <w:tcPr>
            <w:tcW w:w="2835" w:type="dxa"/>
          </w:tcPr>
          <w:p w14:paraId="6296B913" w14:textId="77D20B28" w:rsidR="00D64906" w:rsidRPr="009462AE" w:rsidRDefault="00D64906" w:rsidP="009462AE"/>
        </w:tc>
      </w:tr>
      <w:tr w:rsidR="00D64906" w:rsidRPr="009462AE" w14:paraId="17460279" w14:textId="77777777" w:rsidTr="0019526B">
        <w:tc>
          <w:tcPr>
            <w:tcW w:w="1023" w:type="dxa"/>
            <w:vMerge w:val="restart"/>
            <w:shd w:val="clear" w:color="auto" w:fill="FFD966" w:themeFill="accent4" w:themeFillTint="99"/>
          </w:tcPr>
          <w:p w14:paraId="7A15971D" w14:textId="77777777" w:rsidR="00D64906" w:rsidRPr="009462AE" w:rsidRDefault="00D64906" w:rsidP="009462AE">
            <w:pPr>
              <w:rPr>
                <w:b/>
                <w:bCs/>
              </w:rPr>
            </w:pPr>
            <w:r w:rsidRPr="009462AE">
              <w:rPr>
                <w:b/>
                <w:bCs/>
              </w:rPr>
              <w:t>AS.SG2</w:t>
            </w:r>
          </w:p>
        </w:tc>
        <w:tc>
          <w:tcPr>
            <w:tcW w:w="3069" w:type="dxa"/>
            <w:vMerge w:val="restart"/>
          </w:tcPr>
          <w:p w14:paraId="29533A42" w14:textId="77777777" w:rsidR="00D64906" w:rsidRPr="009462AE" w:rsidRDefault="00D64906" w:rsidP="009462AE">
            <w:r w:rsidRPr="009462AE">
              <w:t>Produce an alcohol and substance misuse policy or statement, regarding the use of alcohol and other substances at work that is clear, consistent for all roles and well publicised.</w:t>
            </w:r>
          </w:p>
        </w:tc>
        <w:tc>
          <w:tcPr>
            <w:tcW w:w="3133" w:type="dxa"/>
          </w:tcPr>
          <w:p w14:paraId="6569C63A" w14:textId="64F6CADF" w:rsidR="00D64906" w:rsidRPr="009462AE" w:rsidRDefault="00D64906" w:rsidP="00803B74">
            <w:pPr>
              <w:contextualSpacing/>
            </w:pPr>
            <w:r>
              <w:t>The organisation has a policy or statement that includes the organisations stance on alcohol and substance misuse at work</w:t>
            </w:r>
          </w:p>
        </w:tc>
        <w:tc>
          <w:tcPr>
            <w:tcW w:w="708" w:type="dxa"/>
          </w:tcPr>
          <w:p w14:paraId="6B512474" w14:textId="77777777" w:rsidR="00D64906" w:rsidRPr="009462AE" w:rsidRDefault="00D64906" w:rsidP="009462AE"/>
        </w:tc>
        <w:tc>
          <w:tcPr>
            <w:tcW w:w="709" w:type="dxa"/>
          </w:tcPr>
          <w:p w14:paraId="15833EF6" w14:textId="2B6C0D90" w:rsidR="00D64906" w:rsidRPr="009462AE" w:rsidRDefault="00D64906" w:rsidP="009462AE"/>
        </w:tc>
        <w:tc>
          <w:tcPr>
            <w:tcW w:w="3402" w:type="dxa"/>
          </w:tcPr>
          <w:p w14:paraId="6D20BA4C" w14:textId="77777777" w:rsidR="00D64906" w:rsidRPr="009462AE" w:rsidRDefault="00D64906" w:rsidP="009462AE"/>
        </w:tc>
        <w:tc>
          <w:tcPr>
            <w:tcW w:w="2835" w:type="dxa"/>
            <w:vMerge w:val="restart"/>
          </w:tcPr>
          <w:p w14:paraId="25E68340" w14:textId="19D074E2" w:rsidR="00D64906" w:rsidRPr="009462AE" w:rsidRDefault="00D64906" w:rsidP="009462AE"/>
        </w:tc>
      </w:tr>
      <w:tr w:rsidR="00D64906" w:rsidRPr="009462AE" w14:paraId="7CA61211" w14:textId="77777777" w:rsidTr="0019526B">
        <w:tc>
          <w:tcPr>
            <w:tcW w:w="1023" w:type="dxa"/>
            <w:vMerge/>
            <w:shd w:val="clear" w:color="auto" w:fill="FFD966" w:themeFill="accent4" w:themeFillTint="99"/>
          </w:tcPr>
          <w:p w14:paraId="79A2BA52" w14:textId="77777777" w:rsidR="00D64906" w:rsidRPr="009462AE" w:rsidRDefault="00D64906" w:rsidP="009462AE">
            <w:pPr>
              <w:rPr>
                <w:b/>
                <w:bCs/>
              </w:rPr>
            </w:pPr>
          </w:p>
        </w:tc>
        <w:tc>
          <w:tcPr>
            <w:tcW w:w="3069" w:type="dxa"/>
            <w:vMerge/>
          </w:tcPr>
          <w:p w14:paraId="72D2C596" w14:textId="77777777" w:rsidR="00D64906" w:rsidRPr="009462AE" w:rsidRDefault="00D64906" w:rsidP="009462AE"/>
        </w:tc>
        <w:tc>
          <w:tcPr>
            <w:tcW w:w="3133" w:type="dxa"/>
          </w:tcPr>
          <w:p w14:paraId="1AF2F79E" w14:textId="0812947A" w:rsidR="00D64906" w:rsidRDefault="00D64906" w:rsidP="00803B74">
            <w:pPr>
              <w:contextualSpacing/>
            </w:pPr>
            <w:r>
              <w:t>The policy is clear and consistent for all roles within the organisation</w:t>
            </w:r>
          </w:p>
        </w:tc>
        <w:tc>
          <w:tcPr>
            <w:tcW w:w="708" w:type="dxa"/>
          </w:tcPr>
          <w:p w14:paraId="76122011" w14:textId="77777777" w:rsidR="00D64906" w:rsidRPr="009462AE" w:rsidRDefault="00D64906" w:rsidP="009462AE"/>
        </w:tc>
        <w:tc>
          <w:tcPr>
            <w:tcW w:w="709" w:type="dxa"/>
          </w:tcPr>
          <w:p w14:paraId="30652ACE" w14:textId="77777777" w:rsidR="00D64906" w:rsidRPr="009462AE" w:rsidRDefault="00D64906" w:rsidP="009462AE"/>
        </w:tc>
        <w:tc>
          <w:tcPr>
            <w:tcW w:w="3402" w:type="dxa"/>
          </w:tcPr>
          <w:p w14:paraId="2B517144" w14:textId="77777777" w:rsidR="00D64906" w:rsidRPr="009462AE" w:rsidRDefault="00D64906" w:rsidP="009462AE"/>
        </w:tc>
        <w:tc>
          <w:tcPr>
            <w:tcW w:w="2835" w:type="dxa"/>
            <w:vMerge/>
          </w:tcPr>
          <w:p w14:paraId="3427F9C7" w14:textId="1B97D84B" w:rsidR="00D64906" w:rsidRPr="009462AE" w:rsidRDefault="00D64906" w:rsidP="009462AE"/>
        </w:tc>
      </w:tr>
      <w:tr w:rsidR="00D64906" w:rsidRPr="009462AE" w14:paraId="6F0B585C" w14:textId="77777777" w:rsidTr="0019526B">
        <w:tc>
          <w:tcPr>
            <w:tcW w:w="1023" w:type="dxa"/>
            <w:vMerge/>
            <w:shd w:val="clear" w:color="auto" w:fill="FFD966" w:themeFill="accent4" w:themeFillTint="99"/>
          </w:tcPr>
          <w:p w14:paraId="2E89C6D6" w14:textId="77777777" w:rsidR="00D64906" w:rsidRPr="009462AE" w:rsidRDefault="00D64906" w:rsidP="009462AE">
            <w:pPr>
              <w:rPr>
                <w:b/>
                <w:bCs/>
              </w:rPr>
            </w:pPr>
          </w:p>
        </w:tc>
        <w:tc>
          <w:tcPr>
            <w:tcW w:w="3069" w:type="dxa"/>
            <w:vMerge/>
          </w:tcPr>
          <w:p w14:paraId="769DBEFB" w14:textId="77777777" w:rsidR="00D64906" w:rsidRPr="009462AE" w:rsidRDefault="00D64906" w:rsidP="009462AE"/>
        </w:tc>
        <w:tc>
          <w:tcPr>
            <w:tcW w:w="3133" w:type="dxa"/>
          </w:tcPr>
          <w:p w14:paraId="1CB488B7" w14:textId="3395235F" w:rsidR="00D64906" w:rsidRDefault="00D64906" w:rsidP="00803B74">
            <w:pPr>
              <w:contextualSpacing/>
            </w:pPr>
            <w:r>
              <w:t>The policy or statement has been shared widely in the workplace</w:t>
            </w:r>
          </w:p>
        </w:tc>
        <w:tc>
          <w:tcPr>
            <w:tcW w:w="708" w:type="dxa"/>
          </w:tcPr>
          <w:p w14:paraId="54ED8CC0" w14:textId="77777777" w:rsidR="00D64906" w:rsidRPr="009462AE" w:rsidRDefault="00D64906" w:rsidP="009462AE"/>
        </w:tc>
        <w:tc>
          <w:tcPr>
            <w:tcW w:w="709" w:type="dxa"/>
          </w:tcPr>
          <w:p w14:paraId="383D8B66" w14:textId="77777777" w:rsidR="00D64906" w:rsidRPr="009462AE" w:rsidRDefault="00D64906" w:rsidP="009462AE"/>
        </w:tc>
        <w:tc>
          <w:tcPr>
            <w:tcW w:w="3402" w:type="dxa"/>
          </w:tcPr>
          <w:p w14:paraId="4D7282AA" w14:textId="77777777" w:rsidR="00D64906" w:rsidRPr="009462AE" w:rsidRDefault="00D64906" w:rsidP="009462AE"/>
        </w:tc>
        <w:tc>
          <w:tcPr>
            <w:tcW w:w="2835" w:type="dxa"/>
            <w:vMerge/>
          </w:tcPr>
          <w:p w14:paraId="2C19A63E" w14:textId="6E730422" w:rsidR="00D64906" w:rsidRPr="009462AE" w:rsidRDefault="00D64906" w:rsidP="009462AE"/>
        </w:tc>
      </w:tr>
      <w:tr w:rsidR="00D64906" w:rsidRPr="009462AE" w14:paraId="2CA44601" w14:textId="77777777" w:rsidTr="0019526B">
        <w:tc>
          <w:tcPr>
            <w:tcW w:w="1023" w:type="dxa"/>
            <w:shd w:val="clear" w:color="auto" w:fill="FFD966" w:themeFill="accent4" w:themeFillTint="99"/>
          </w:tcPr>
          <w:p w14:paraId="73D995B9" w14:textId="77777777" w:rsidR="00D64906" w:rsidRPr="009462AE" w:rsidRDefault="00D64906" w:rsidP="009462AE">
            <w:pPr>
              <w:rPr>
                <w:b/>
                <w:bCs/>
              </w:rPr>
            </w:pPr>
            <w:r w:rsidRPr="009462AE">
              <w:rPr>
                <w:b/>
                <w:bCs/>
              </w:rPr>
              <w:lastRenderedPageBreak/>
              <w:t>AS.SG3</w:t>
            </w:r>
          </w:p>
        </w:tc>
        <w:tc>
          <w:tcPr>
            <w:tcW w:w="3069" w:type="dxa"/>
          </w:tcPr>
          <w:p w14:paraId="7D51DC21" w14:textId="77777777" w:rsidR="00D64906" w:rsidRPr="009462AE" w:rsidRDefault="00D64906" w:rsidP="009462AE">
            <w:r w:rsidRPr="009462AE">
              <w:t>Include a toolkit or resources on recognising and managing alcohol and drugs problems in the line managers inductions.</w:t>
            </w:r>
          </w:p>
        </w:tc>
        <w:tc>
          <w:tcPr>
            <w:tcW w:w="3133" w:type="dxa"/>
          </w:tcPr>
          <w:p w14:paraId="545E6FF7" w14:textId="6767AC59" w:rsidR="00D64906" w:rsidRPr="009462AE" w:rsidRDefault="00D64906" w:rsidP="00803B74">
            <w:pPr>
              <w:contextualSpacing/>
            </w:pPr>
            <w:r>
              <w:t>Line managers inductions include information, toolkits or resources on recognising alcohol and drug problems in staff.</w:t>
            </w:r>
          </w:p>
        </w:tc>
        <w:tc>
          <w:tcPr>
            <w:tcW w:w="708" w:type="dxa"/>
          </w:tcPr>
          <w:p w14:paraId="79A63194" w14:textId="77777777" w:rsidR="00D64906" w:rsidRPr="009462AE" w:rsidRDefault="00D64906" w:rsidP="009462AE"/>
        </w:tc>
        <w:tc>
          <w:tcPr>
            <w:tcW w:w="709" w:type="dxa"/>
          </w:tcPr>
          <w:p w14:paraId="643A78CD" w14:textId="22F0597F" w:rsidR="00D64906" w:rsidRPr="009462AE" w:rsidRDefault="00D64906" w:rsidP="009462AE"/>
        </w:tc>
        <w:tc>
          <w:tcPr>
            <w:tcW w:w="3402" w:type="dxa"/>
          </w:tcPr>
          <w:p w14:paraId="7E3004AA" w14:textId="77777777" w:rsidR="00D64906" w:rsidRPr="009462AE" w:rsidRDefault="00D64906" w:rsidP="009462AE"/>
        </w:tc>
        <w:tc>
          <w:tcPr>
            <w:tcW w:w="2835" w:type="dxa"/>
          </w:tcPr>
          <w:p w14:paraId="45FA4134" w14:textId="3D0B8667" w:rsidR="00D64906" w:rsidRPr="009462AE" w:rsidRDefault="00D64906" w:rsidP="009462AE"/>
        </w:tc>
      </w:tr>
      <w:tr w:rsidR="00D64906" w:rsidRPr="009462AE" w14:paraId="3AAFC75D" w14:textId="77777777" w:rsidTr="0019526B">
        <w:tc>
          <w:tcPr>
            <w:tcW w:w="1023" w:type="dxa"/>
            <w:vMerge w:val="restart"/>
            <w:shd w:val="clear" w:color="auto" w:fill="FFD966" w:themeFill="accent4" w:themeFillTint="99"/>
          </w:tcPr>
          <w:p w14:paraId="351E4D3C" w14:textId="77777777" w:rsidR="00D64906" w:rsidRPr="009462AE" w:rsidRDefault="00D64906" w:rsidP="00D64906">
            <w:pPr>
              <w:rPr>
                <w:b/>
                <w:bCs/>
              </w:rPr>
            </w:pPr>
            <w:bookmarkStart w:id="5" w:name="_Hlk112419644"/>
            <w:r w:rsidRPr="009462AE">
              <w:rPr>
                <w:b/>
                <w:bCs/>
              </w:rPr>
              <w:t>AS.SG4</w:t>
            </w:r>
          </w:p>
        </w:tc>
        <w:tc>
          <w:tcPr>
            <w:tcW w:w="3069" w:type="dxa"/>
            <w:vMerge w:val="restart"/>
          </w:tcPr>
          <w:p w14:paraId="6685CB77" w14:textId="77777777" w:rsidR="00D64906" w:rsidRPr="009462AE" w:rsidRDefault="00D64906" w:rsidP="00D64906">
            <w:r w:rsidRPr="009462AE">
              <w:t>Provide Alcohol Identification and Brief Advice (IBA) training to key members of staff.</w:t>
            </w:r>
          </w:p>
        </w:tc>
        <w:tc>
          <w:tcPr>
            <w:tcW w:w="3133" w:type="dxa"/>
          </w:tcPr>
          <w:p w14:paraId="189108CC" w14:textId="09C9BA19" w:rsidR="00D64906" w:rsidRPr="009462AE" w:rsidRDefault="00D64906" w:rsidP="00D64906">
            <w:pPr>
              <w:contextualSpacing/>
            </w:pPr>
            <w:r>
              <w:t xml:space="preserve">IBA training has been provided </w:t>
            </w:r>
          </w:p>
        </w:tc>
        <w:tc>
          <w:tcPr>
            <w:tcW w:w="708" w:type="dxa"/>
          </w:tcPr>
          <w:p w14:paraId="72A4812F" w14:textId="77777777" w:rsidR="00D64906" w:rsidRPr="009462AE" w:rsidRDefault="00D64906" w:rsidP="00D64906"/>
        </w:tc>
        <w:tc>
          <w:tcPr>
            <w:tcW w:w="709" w:type="dxa"/>
          </w:tcPr>
          <w:p w14:paraId="579D1F46" w14:textId="77C8EFCD" w:rsidR="00D64906" w:rsidRPr="009462AE" w:rsidRDefault="00D64906" w:rsidP="00D64906"/>
        </w:tc>
        <w:tc>
          <w:tcPr>
            <w:tcW w:w="3402" w:type="dxa"/>
          </w:tcPr>
          <w:p w14:paraId="32837433" w14:textId="77777777" w:rsidR="00D64906" w:rsidRPr="009462AE" w:rsidRDefault="00D64906" w:rsidP="00D64906"/>
        </w:tc>
        <w:tc>
          <w:tcPr>
            <w:tcW w:w="2835" w:type="dxa"/>
            <w:vMerge w:val="restart"/>
          </w:tcPr>
          <w:p w14:paraId="0F0B2C51" w14:textId="132FF981" w:rsidR="00D64906" w:rsidRPr="009462AE" w:rsidRDefault="00D64906" w:rsidP="00D64906"/>
        </w:tc>
      </w:tr>
      <w:tr w:rsidR="00D64906" w:rsidRPr="009462AE" w14:paraId="424E3FF6" w14:textId="77777777" w:rsidTr="0019526B">
        <w:tc>
          <w:tcPr>
            <w:tcW w:w="1023" w:type="dxa"/>
            <w:vMerge/>
            <w:shd w:val="clear" w:color="auto" w:fill="FFD966" w:themeFill="accent4" w:themeFillTint="99"/>
          </w:tcPr>
          <w:p w14:paraId="18D28222" w14:textId="77777777" w:rsidR="00D64906" w:rsidRPr="009462AE" w:rsidRDefault="00D64906" w:rsidP="00D64906">
            <w:pPr>
              <w:rPr>
                <w:b/>
                <w:bCs/>
              </w:rPr>
            </w:pPr>
          </w:p>
        </w:tc>
        <w:tc>
          <w:tcPr>
            <w:tcW w:w="3069" w:type="dxa"/>
            <w:vMerge/>
          </w:tcPr>
          <w:p w14:paraId="5ED7012E" w14:textId="77777777" w:rsidR="00D64906" w:rsidRPr="009462AE" w:rsidRDefault="00D64906" w:rsidP="00D64906"/>
        </w:tc>
        <w:tc>
          <w:tcPr>
            <w:tcW w:w="3133" w:type="dxa"/>
          </w:tcPr>
          <w:p w14:paraId="79552FB4" w14:textId="03115417" w:rsidR="00D64906" w:rsidRDefault="00D64906" w:rsidP="00D64906">
            <w:pPr>
              <w:contextualSpacing/>
            </w:pPr>
            <w:r>
              <w:t xml:space="preserve">The training has been accessible for key members of staff.  </w:t>
            </w:r>
          </w:p>
        </w:tc>
        <w:tc>
          <w:tcPr>
            <w:tcW w:w="708" w:type="dxa"/>
          </w:tcPr>
          <w:p w14:paraId="5413FF1B" w14:textId="77777777" w:rsidR="00D64906" w:rsidRPr="009462AE" w:rsidRDefault="00D64906" w:rsidP="00D64906"/>
        </w:tc>
        <w:tc>
          <w:tcPr>
            <w:tcW w:w="709" w:type="dxa"/>
          </w:tcPr>
          <w:p w14:paraId="1E2E8C3F" w14:textId="77777777" w:rsidR="00D64906" w:rsidRPr="009462AE" w:rsidRDefault="00D64906" w:rsidP="00D64906"/>
        </w:tc>
        <w:tc>
          <w:tcPr>
            <w:tcW w:w="3402" w:type="dxa"/>
          </w:tcPr>
          <w:p w14:paraId="3BF5BA86" w14:textId="77777777" w:rsidR="00D64906" w:rsidRPr="009462AE" w:rsidRDefault="00D64906" w:rsidP="00D64906"/>
        </w:tc>
        <w:tc>
          <w:tcPr>
            <w:tcW w:w="2835" w:type="dxa"/>
            <w:vMerge/>
          </w:tcPr>
          <w:p w14:paraId="7AC713C4" w14:textId="780D940D" w:rsidR="00D64906" w:rsidRPr="009462AE" w:rsidRDefault="00D64906" w:rsidP="00D64906"/>
        </w:tc>
      </w:tr>
      <w:bookmarkEnd w:id="5"/>
      <w:tr w:rsidR="00D64906" w:rsidRPr="009462AE" w14:paraId="43819945" w14:textId="77777777" w:rsidTr="0019526B">
        <w:tc>
          <w:tcPr>
            <w:tcW w:w="1023" w:type="dxa"/>
            <w:shd w:val="clear" w:color="auto" w:fill="FFD966" w:themeFill="accent4" w:themeFillTint="99"/>
          </w:tcPr>
          <w:p w14:paraId="04800D83" w14:textId="77777777" w:rsidR="00D64906" w:rsidRPr="009462AE" w:rsidRDefault="00D64906" w:rsidP="00D64906">
            <w:pPr>
              <w:rPr>
                <w:b/>
                <w:bCs/>
              </w:rPr>
            </w:pPr>
            <w:r w:rsidRPr="009462AE">
              <w:rPr>
                <w:b/>
                <w:bCs/>
              </w:rPr>
              <w:t>AS.SG5</w:t>
            </w:r>
          </w:p>
        </w:tc>
        <w:tc>
          <w:tcPr>
            <w:tcW w:w="3069" w:type="dxa"/>
          </w:tcPr>
          <w:p w14:paraId="3F92FC15" w14:textId="09A7D58A" w:rsidR="00D64906" w:rsidRPr="009462AE" w:rsidRDefault="00496B79" w:rsidP="00D64906">
            <w:r w:rsidRPr="00496B79">
              <w:t>Encourage staff to refrain from smoking in uniform, work badges, lanyards, branded materials or any item that may identify individuals as an employee of the organisation. Inform staff that is a supportive measure and reaffirm this is not a punitive measure</w:t>
            </w:r>
          </w:p>
        </w:tc>
        <w:tc>
          <w:tcPr>
            <w:tcW w:w="3133" w:type="dxa"/>
          </w:tcPr>
          <w:p w14:paraId="04DD92E4" w14:textId="4784EDAC" w:rsidR="00D64906" w:rsidRPr="009462AE" w:rsidRDefault="00336D4D" w:rsidP="00D64906">
            <w:r>
              <w:t xml:space="preserve">Staff are </w:t>
            </w:r>
            <w:r w:rsidR="00496B79">
              <w:t>encouraged to not smoke</w:t>
            </w:r>
            <w:r>
              <w:t xml:space="preserve"> in work uniform, badges, branded materials or any other item identifying them as an employee</w:t>
            </w:r>
          </w:p>
        </w:tc>
        <w:tc>
          <w:tcPr>
            <w:tcW w:w="708" w:type="dxa"/>
          </w:tcPr>
          <w:p w14:paraId="1CB8E7F6" w14:textId="77777777" w:rsidR="00D64906" w:rsidRPr="009462AE" w:rsidRDefault="00D64906" w:rsidP="00D64906"/>
        </w:tc>
        <w:tc>
          <w:tcPr>
            <w:tcW w:w="709" w:type="dxa"/>
          </w:tcPr>
          <w:p w14:paraId="5787DA89" w14:textId="2BFCCFB4" w:rsidR="00D64906" w:rsidRPr="009462AE" w:rsidRDefault="00D64906" w:rsidP="00D64906"/>
        </w:tc>
        <w:tc>
          <w:tcPr>
            <w:tcW w:w="3402" w:type="dxa"/>
          </w:tcPr>
          <w:p w14:paraId="1AD7E095" w14:textId="77777777" w:rsidR="00D64906" w:rsidRPr="009462AE" w:rsidRDefault="00D64906" w:rsidP="00D64906"/>
        </w:tc>
        <w:tc>
          <w:tcPr>
            <w:tcW w:w="2835" w:type="dxa"/>
          </w:tcPr>
          <w:p w14:paraId="4358DF76" w14:textId="5D016DA3" w:rsidR="00D64906" w:rsidRPr="009462AE" w:rsidRDefault="00D64906" w:rsidP="00D64906"/>
        </w:tc>
      </w:tr>
      <w:tr w:rsidR="00336D4D" w:rsidRPr="009462AE" w14:paraId="193685A4" w14:textId="77777777" w:rsidTr="0019526B">
        <w:tc>
          <w:tcPr>
            <w:tcW w:w="1023" w:type="dxa"/>
            <w:vMerge w:val="restart"/>
            <w:shd w:val="clear" w:color="auto" w:fill="FFD966" w:themeFill="accent4" w:themeFillTint="99"/>
          </w:tcPr>
          <w:p w14:paraId="5DE1B904" w14:textId="77777777" w:rsidR="00336D4D" w:rsidRPr="009462AE" w:rsidRDefault="00336D4D" w:rsidP="00D64906">
            <w:pPr>
              <w:rPr>
                <w:b/>
                <w:bCs/>
              </w:rPr>
            </w:pPr>
            <w:r w:rsidRPr="009462AE">
              <w:rPr>
                <w:b/>
                <w:bCs/>
              </w:rPr>
              <w:t>AS.SG6</w:t>
            </w:r>
          </w:p>
        </w:tc>
        <w:tc>
          <w:tcPr>
            <w:tcW w:w="3069" w:type="dxa"/>
            <w:vMerge w:val="restart"/>
          </w:tcPr>
          <w:p w14:paraId="3783BD33" w14:textId="77777777" w:rsidR="00336D4D" w:rsidRPr="009462AE" w:rsidRDefault="00336D4D" w:rsidP="00D64906">
            <w:r w:rsidRPr="009462AE">
              <w:t xml:space="preserve">Create a smoke free site, including all open and outdoor spaces/grounds, that are clearly signposted as smoke free and steps are taken to ensure smoking does not happen on the organisation’s premises. </w:t>
            </w:r>
            <w:r w:rsidRPr="00F2018F">
              <w:rPr>
                <w:b/>
                <w:bCs/>
                <w:color w:val="FF0000"/>
              </w:rPr>
              <w:t>DOUBLE WEIGHTED CRITERIA</w:t>
            </w:r>
          </w:p>
        </w:tc>
        <w:tc>
          <w:tcPr>
            <w:tcW w:w="3133" w:type="dxa"/>
          </w:tcPr>
          <w:p w14:paraId="53FE12D6" w14:textId="076EA35B" w:rsidR="00336D4D" w:rsidRPr="009462AE" w:rsidRDefault="00336D4D" w:rsidP="00D64906">
            <w:r>
              <w:t>The organisation is a smoke free site, including all outdoor spaces and grounds</w:t>
            </w:r>
          </w:p>
        </w:tc>
        <w:tc>
          <w:tcPr>
            <w:tcW w:w="708" w:type="dxa"/>
          </w:tcPr>
          <w:p w14:paraId="4299E45F" w14:textId="77777777" w:rsidR="00336D4D" w:rsidRPr="009462AE" w:rsidRDefault="00336D4D" w:rsidP="00D64906"/>
        </w:tc>
        <w:tc>
          <w:tcPr>
            <w:tcW w:w="709" w:type="dxa"/>
          </w:tcPr>
          <w:p w14:paraId="17A82970" w14:textId="7CA78B5A" w:rsidR="00336D4D" w:rsidRPr="009462AE" w:rsidRDefault="00336D4D" w:rsidP="00D64906"/>
        </w:tc>
        <w:tc>
          <w:tcPr>
            <w:tcW w:w="3402" w:type="dxa"/>
          </w:tcPr>
          <w:p w14:paraId="3E1CB31A" w14:textId="77777777" w:rsidR="00336D4D" w:rsidRPr="009462AE" w:rsidRDefault="00336D4D" w:rsidP="00D64906"/>
        </w:tc>
        <w:tc>
          <w:tcPr>
            <w:tcW w:w="2835" w:type="dxa"/>
            <w:vMerge w:val="restart"/>
          </w:tcPr>
          <w:p w14:paraId="55257641" w14:textId="66CF69DA" w:rsidR="00336D4D" w:rsidRPr="009462AE" w:rsidRDefault="00336D4D" w:rsidP="00D64906"/>
        </w:tc>
      </w:tr>
      <w:tr w:rsidR="00336D4D" w:rsidRPr="009462AE" w14:paraId="7B727BF3" w14:textId="77777777" w:rsidTr="0019526B">
        <w:tc>
          <w:tcPr>
            <w:tcW w:w="1023" w:type="dxa"/>
            <w:vMerge/>
            <w:shd w:val="clear" w:color="auto" w:fill="FFD966" w:themeFill="accent4" w:themeFillTint="99"/>
          </w:tcPr>
          <w:p w14:paraId="4D7B90E7" w14:textId="77777777" w:rsidR="00336D4D" w:rsidRPr="009462AE" w:rsidRDefault="00336D4D" w:rsidP="00D64906">
            <w:pPr>
              <w:rPr>
                <w:b/>
                <w:bCs/>
              </w:rPr>
            </w:pPr>
          </w:p>
        </w:tc>
        <w:tc>
          <w:tcPr>
            <w:tcW w:w="3069" w:type="dxa"/>
            <w:vMerge/>
          </w:tcPr>
          <w:p w14:paraId="1872D060" w14:textId="77777777" w:rsidR="00336D4D" w:rsidRPr="009462AE" w:rsidRDefault="00336D4D" w:rsidP="00D64906"/>
        </w:tc>
        <w:tc>
          <w:tcPr>
            <w:tcW w:w="3133" w:type="dxa"/>
          </w:tcPr>
          <w:p w14:paraId="07B0C048" w14:textId="053758BA" w:rsidR="00336D4D" w:rsidRDefault="00336D4D" w:rsidP="00D64906">
            <w:r>
              <w:t>All areas are signposted as being smoke free</w:t>
            </w:r>
          </w:p>
        </w:tc>
        <w:tc>
          <w:tcPr>
            <w:tcW w:w="708" w:type="dxa"/>
          </w:tcPr>
          <w:p w14:paraId="22CD2F9F" w14:textId="77777777" w:rsidR="00336D4D" w:rsidRPr="009462AE" w:rsidRDefault="00336D4D" w:rsidP="00D64906"/>
        </w:tc>
        <w:tc>
          <w:tcPr>
            <w:tcW w:w="709" w:type="dxa"/>
          </w:tcPr>
          <w:p w14:paraId="34A8B9B5" w14:textId="77777777" w:rsidR="00336D4D" w:rsidRPr="009462AE" w:rsidRDefault="00336D4D" w:rsidP="00D64906"/>
        </w:tc>
        <w:tc>
          <w:tcPr>
            <w:tcW w:w="3402" w:type="dxa"/>
          </w:tcPr>
          <w:p w14:paraId="47E93184" w14:textId="77777777" w:rsidR="00336D4D" w:rsidRPr="009462AE" w:rsidRDefault="00336D4D" w:rsidP="00D64906"/>
        </w:tc>
        <w:tc>
          <w:tcPr>
            <w:tcW w:w="2835" w:type="dxa"/>
            <w:vMerge/>
          </w:tcPr>
          <w:p w14:paraId="581D69D9" w14:textId="77777777" w:rsidR="00336D4D" w:rsidRPr="009462AE" w:rsidRDefault="00336D4D" w:rsidP="00D64906"/>
        </w:tc>
      </w:tr>
      <w:tr w:rsidR="00336D4D" w:rsidRPr="009462AE" w14:paraId="55C06820" w14:textId="77777777" w:rsidTr="0019526B">
        <w:tc>
          <w:tcPr>
            <w:tcW w:w="1023" w:type="dxa"/>
            <w:vMerge/>
            <w:shd w:val="clear" w:color="auto" w:fill="FFD966" w:themeFill="accent4" w:themeFillTint="99"/>
          </w:tcPr>
          <w:p w14:paraId="55D28A01" w14:textId="77777777" w:rsidR="00336D4D" w:rsidRPr="009462AE" w:rsidRDefault="00336D4D" w:rsidP="00D64906">
            <w:pPr>
              <w:rPr>
                <w:b/>
                <w:bCs/>
              </w:rPr>
            </w:pPr>
          </w:p>
        </w:tc>
        <w:tc>
          <w:tcPr>
            <w:tcW w:w="3069" w:type="dxa"/>
            <w:vMerge/>
          </w:tcPr>
          <w:p w14:paraId="0905267A" w14:textId="77777777" w:rsidR="00336D4D" w:rsidRPr="009462AE" w:rsidRDefault="00336D4D" w:rsidP="00D64906"/>
        </w:tc>
        <w:tc>
          <w:tcPr>
            <w:tcW w:w="3133" w:type="dxa"/>
          </w:tcPr>
          <w:p w14:paraId="25A1CF31" w14:textId="717C34CB" w:rsidR="00336D4D" w:rsidRDefault="00336D4D" w:rsidP="00D64906">
            <w:r>
              <w:t>Steps are being taken to ensure smoking does not occur on the premises</w:t>
            </w:r>
          </w:p>
        </w:tc>
        <w:tc>
          <w:tcPr>
            <w:tcW w:w="708" w:type="dxa"/>
          </w:tcPr>
          <w:p w14:paraId="4B965F78" w14:textId="77777777" w:rsidR="00336D4D" w:rsidRPr="009462AE" w:rsidRDefault="00336D4D" w:rsidP="00D64906"/>
        </w:tc>
        <w:tc>
          <w:tcPr>
            <w:tcW w:w="709" w:type="dxa"/>
          </w:tcPr>
          <w:p w14:paraId="62D9622C" w14:textId="77777777" w:rsidR="00336D4D" w:rsidRPr="009462AE" w:rsidRDefault="00336D4D" w:rsidP="00D64906"/>
        </w:tc>
        <w:tc>
          <w:tcPr>
            <w:tcW w:w="3402" w:type="dxa"/>
          </w:tcPr>
          <w:p w14:paraId="48981B2F" w14:textId="77777777" w:rsidR="00336D4D" w:rsidRPr="009462AE" w:rsidRDefault="00336D4D" w:rsidP="00D64906"/>
        </w:tc>
        <w:tc>
          <w:tcPr>
            <w:tcW w:w="2835" w:type="dxa"/>
            <w:vMerge/>
          </w:tcPr>
          <w:p w14:paraId="0E57B4D1" w14:textId="77777777" w:rsidR="00336D4D" w:rsidRPr="009462AE" w:rsidRDefault="00336D4D" w:rsidP="00D64906"/>
        </w:tc>
      </w:tr>
    </w:tbl>
    <w:p w14:paraId="5BB198E0" w14:textId="77777777" w:rsidR="009462AE" w:rsidRPr="009462AE" w:rsidRDefault="009462AE" w:rsidP="009462AE"/>
    <w:p w14:paraId="4742C156"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Sickness Absence, Return to Work and Prevention</w:t>
      </w:r>
    </w:p>
    <w:tbl>
      <w:tblPr>
        <w:tblStyle w:val="TableGrid"/>
        <w:tblW w:w="14879" w:type="dxa"/>
        <w:tblLook w:val="04A0" w:firstRow="1" w:lastRow="0" w:firstColumn="1" w:lastColumn="0" w:noHBand="0" w:noVBand="1"/>
      </w:tblPr>
      <w:tblGrid>
        <w:gridCol w:w="1008"/>
        <w:gridCol w:w="3098"/>
        <w:gridCol w:w="3119"/>
        <w:gridCol w:w="708"/>
        <w:gridCol w:w="709"/>
        <w:gridCol w:w="3402"/>
        <w:gridCol w:w="2835"/>
      </w:tblGrid>
      <w:tr w:rsidR="0019526B" w:rsidRPr="009462AE" w14:paraId="5CE6430D" w14:textId="5B622E8A" w:rsidTr="0019526B">
        <w:tc>
          <w:tcPr>
            <w:tcW w:w="1008" w:type="dxa"/>
          </w:tcPr>
          <w:p w14:paraId="66FFD2A9" w14:textId="77777777" w:rsidR="0019526B" w:rsidRPr="009462AE" w:rsidRDefault="0019526B" w:rsidP="009462AE">
            <w:pPr>
              <w:rPr>
                <w:color w:val="FF671F"/>
              </w:rPr>
            </w:pPr>
            <w:r w:rsidRPr="009462AE">
              <w:rPr>
                <w:b/>
                <w:bCs/>
                <w:color w:val="FF671F"/>
              </w:rPr>
              <w:t>Criteria Number</w:t>
            </w:r>
          </w:p>
        </w:tc>
        <w:tc>
          <w:tcPr>
            <w:tcW w:w="3098" w:type="dxa"/>
          </w:tcPr>
          <w:p w14:paraId="7F41961A" w14:textId="77777777" w:rsidR="0019526B" w:rsidRPr="009462AE" w:rsidRDefault="0019526B" w:rsidP="009462AE">
            <w:pPr>
              <w:rPr>
                <w:b/>
                <w:bCs/>
                <w:color w:val="FF671F"/>
              </w:rPr>
            </w:pPr>
            <w:r w:rsidRPr="009462AE">
              <w:rPr>
                <w:b/>
                <w:bCs/>
                <w:color w:val="FF671F"/>
              </w:rPr>
              <w:t>Criteria</w:t>
            </w:r>
          </w:p>
        </w:tc>
        <w:tc>
          <w:tcPr>
            <w:tcW w:w="3119" w:type="dxa"/>
          </w:tcPr>
          <w:p w14:paraId="16E5F131" w14:textId="5BD7C736" w:rsidR="0019526B" w:rsidRPr="009462AE" w:rsidRDefault="0019526B" w:rsidP="009462AE">
            <w:pPr>
              <w:rPr>
                <w:b/>
                <w:bCs/>
                <w:color w:val="FF671F"/>
              </w:rPr>
            </w:pPr>
            <w:r>
              <w:rPr>
                <w:b/>
                <w:bCs/>
                <w:color w:val="FF671F"/>
              </w:rPr>
              <w:t>Main points</w:t>
            </w:r>
          </w:p>
        </w:tc>
        <w:tc>
          <w:tcPr>
            <w:tcW w:w="708" w:type="dxa"/>
          </w:tcPr>
          <w:p w14:paraId="2364B879" w14:textId="044FFD38" w:rsidR="0019526B" w:rsidRPr="009462AE" w:rsidRDefault="0019526B" w:rsidP="009462AE">
            <w:pPr>
              <w:rPr>
                <w:b/>
                <w:bCs/>
                <w:color w:val="FF671F"/>
              </w:rPr>
            </w:pPr>
            <w:r>
              <w:rPr>
                <w:b/>
                <w:bCs/>
                <w:color w:val="FF671F"/>
              </w:rPr>
              <w:t>Met</w:t>
            </w:r>
          </w:p>
        </w:tc>
        <w:tc>
          <w:tcPr>
            <w:tcW w:w="709" w:type="dxa"/>
          </w:tcPr>
          <w:p w14:paraId="12285531" w14:textId="42E0BB27" w:rsidR="0019526B" w:rsidRPr="009462AE" w:rsidRDefault="0019526B" w:rsidP="009462AE">
            <w:pPr>
              <w:rPr>
                <w:b/>
                <w:bCs/>
                <w:color w:val="FF671F"/>
              </w:rPr>
            </w:pPr>
            <w:r>
              <w:rPr>
                <w:b/>
                <w:bCs/>
                <w:color w:val="FF671F"/>
              </w:rPr>
              <w:t>Not met</w:t>
            </w:r>
          </w:p>
        </w:tc>
        <w:tc>
          <w:tcPr>
            <w:tcW w:w="3402" w:type="dxa"/>
          </w:tcPr>
          <w:p w14:paraId="3058E216" w14:textId="2DEFF58A" w:rsidR="0019526B" w:rsidRPr="009462AE" w:rsidRDefault="0019526B" w:rsidP="009462AE">
            <w:pPr>
              <w:rPr>
                <w:b/>
                <w:bCs/>
                <w:color w:val="FF671F"/>
              </w:rPr>
            </w:pPr>
            <w:r>
              <w:rPr>
                <w:b/>
                <w:bCs/>
                <w:color w:val="FF671F"/>
              </w:rPr>
              <w:t>Comments</w:t>
            </w:r>
          </w:p>
        </w:tc>
        <w:tc>
          <w:tcPr>
            <w:tcW w:w="2835" w:type="dxa"/>
          </w:tcPr>
          <w:p w14:paraId="60A05413" w14:textId="31A93E57" w:rsidR="0019526B" w:rsidRDefault="0019526B" w:rsidP="009462AE">
            <w:pPr>
              <w:rPr>
                <w:b/>
                <w:bCs/>
                <w:color w:val="FF671F"/>
              </w:rPr>
            </w:pPr>
            <w:r>
              <w:rPr>
                <w:b/>
                <w:bCs/>
                <w:color w:val="FF671F"/>
              </w:rPr>
              <w:t>Evidence accepted or rejected?</w:t>
            </w:r>
          </w:p>
        </w:tc>
      </w:tr>
      <w:tr w:rsidR="0019526B" w:rsidRPr="009462AE" w14:paraId="054EC64C" w14:textId="01C644FB" w:rsidTr="0019526B">
        <w:tc>
          <w:tcPr>
            <w:tcW w:w="1008" w:type="dxa"/>
            <w:shd w:val="clear" w:color="auto" w:fill="FFD966" w:themeFill="accent4" w:themeFillTint="99"/>
          </w:tcPr>
          <w:p w14:paraId="0BB16990" w14:textId="77777777" w:rsidR="0019526B" w:rsidRPr="009462AE" w:rsidRDefault="0019526B" w:rsidP="009462AE">
            <w:pPr>
              <w:rPr>
                <w:b/>
                <w:bCs/>
              </w:rPr>
            </w:pPr>
            <w:bookmarkStart w:id="6" w:name="_Hlk77692729"/>
          </w:p>
        </w:tc>
        <w:tc>
          <w:tcPr>
            <w:tcW w:w="3098" w:type="dxa"/>
            <w:shd w:val="clear" w:color="auto" w:fill="FFD966" w:themeFill="accent4" w:themeFillTint="99"/>
          </w:tcPr>
          <w:p w14:paraId="302B70C3" w14:textId="7F6B7C9E" w:rsidR="0019526B" w:rsidRPr="009462AE" w:rsidRDefault="0019526B" w:rsidP="009462AE">
            <w:r w:rsidRPr="009462AE">
              <w:rPr>
                <w:b/>
                <w:bCs/>
              </w:rPr>
              <w:t>**Silver</w:t>
            </w:r>
            <w:r>
              <w:rPr>
                <w:b/>
                <w:bCs/>
              </w:rPr>
              <w:t xml:space="preserve"> </w:t>
            </w:r>
            <w:r w:rsidRPr="009462AE">
              <w:rPr>
                <w:b/>
                <w:bCs/>
              </w:rPr>
              <w:t>Award** (To Choose)</w:t>
            </w:r>
          </w:p>
        </w:tc>
        <w:tc>
          <w:tcPr>
            <w:tcW w:w="3119" w:type="dxa"/>
            <w:shd w:val="clear" w:color="auto" w:fill="FFD966" w:themeFill="accent4" w:themeFillTint="99"/>
          </w:tcPr>
          <w:p w14:paraId="7B35E265" w14:textId="77777777" w:rsidR="0019526B" w:rsidRPr="009462AE" w:rsidRDefault="0019526B" w:rsidP="009462AE"/>
        </w:tc>
        <w:tc>
          <w:tcPr>
            <w:tcW w:w="708" w:type="dxa"/>
            <w:shd w:val="clear" w:color="auto" w:fill="FFD966" w:themeFill="accent4" w:themeFillTint="99"/>
          </w:tcPr>
          <w:p w14:paraId="78F4D4CF" w14:textId="77777777" w:rsidR="0019526B" w:rsidRPr="009462AE" w:rsidRDefault="0019526B" w:rsidP="009462AE"/>
        </w:tc>
        <w:tc>
          <w:tcPr>
            <w:tcW w:w="709" w:type="dxa"/>
            <w:shd w:val="clear" w:color="auto" w:fill="FFD966" w:themeFill="accent4" w:themeFillTint="99"/>
          </w:tcPr>
          <w:p w14:paraId="0D91AC34" w14:textId="6A05BB71" w:rsidR="0019526B" w:rsidRPr="009462AE" w:rsidRDefault="0019526B" w:rsidP="009462AE"/>
        </w:tc>
        <w:tc>
          <w:tcPr>
            <w:tcW w:w="3402" w:type="dxa"/>
            <w:shd w:val="clear" w:color="auto" w:fill="FFD966" w:themeFill="accent4" w:themeFillTint="99"/>
          </w:tcPr>
          <w:p w14:paraId="288805AF" w14:textId="77777777" w:rsidR="0019526B" w:rsidRPr="009462AE" w:rsidRDefault="0019526B" w:rsidP="009462AE"/>
        </w:tc>
        <w:tc>
          <w:tcPr>
            <w:tcW w:w="2835" w:type="dxa"/>
            <w:shd w:val="clear" w:color="auto" w:fill="FFD966" w:themeFill="accent4" w:themeFillTint="99"/>
          </w:tcPr>
          <w:p w14:paraId="2E511020" w14:textId="77777777" w:rsidR="0019526B" w:rsidRPr="009462AE" w:rsidRDefault="0019526B" w:rsidP="009462AE"/>
        </w:tc>
      </w:tr>
      <w:bookmarkEnd w:id="6"/>
      <w:tr w:rsidR="0019526B" w:rsidRPr="009462AE" w14:paraId="525B005C" w14:textId="76E46547" w:rsidTr="0019526B">
        <w:tc>
          <w:tcPr>
            <w:tcW w:w="1008" w:type="dxa"/>
            <w:vMerge w:val="restart"/>
            <w:shd w:val="clear" w:color="auto" w:fill="FFD966" w:themeFill="accent4" w:themeFillTint="99"/>
          </w:tcPr>
          <w:p w14:paraId="3A19FC2B" w14:textId="77777777" w:rsidR="0019526B" w:rsidRPr="009462AE" w:rsidRDefault="0019526B" w:rsidP="009462AE">
            <w:pPr>
              <w:rPr>
                <w:b/>
                <w:bCs/>
              </w:rPr>
            </w:pPr>
            <w:r w:rsidRPr="009462AE">
              <w:rPr>
                <w:b/>
                <w:bCs/>
              </w:rPr>
              <w:lastRenderedPageBreak/>
              <w:t>SA.SG1</w:t>
            </w:r>
          </w:p>
        </w:tc>
        <w:tc>
          <w:tcPr>
            <w:tcW w:w="3098" w:type="dxa"/>
            <w:vMerge w:val="restart"/>
            <w:shd w:val="clear" w:color="auto" w:fill="auto"/>
          </w:tcPr>
          <w:p w14:paraId="11EBDE0F" w14:textId="77777777" w:rsidR="0019526B" w:rsidRPr="009462AE" w:rsidRDefault="0019526B" w:rsidP="009462AE">
            <w:r w:rsidRPr="009462AE">
              <w:t>Review regularly the sickness absence data to identify trends and patterns, to identify areas in which intervention may be needed to support employees' health and wellbeing.</w:t>
            </w:r>
          </w:p>
        </w:tc>
        <w:tc>
          <w:tcPr>
            <w:tcW w:w="3119" w:type="dxa"/>
          </w:tcPr>
          <w:p w14:paraId="45DB00A8" w14:textId="0889EB40" w:rsidR="0019526B" w:rsidRPr="009462AE" w:rsidRDefault="0019526B" w:rsidP="00803B74">
            <w:pPr>
              <w:contextualSpacing/>
            </w:pPr>
            <w:r>
              <w:t>Sickness absence data is collected by the organisation</w:t>
            </w:r>
          </w:p>
        </w:tc>
        <w:tc>
          <w:tcPr>
            <w:tcW w:w="708" w:type="dxa"/>
          </w:tcPr>
          <w:p w14:paraId="6703ECAF" w14:textId="77777777" w:rsidR="0019526B" w:rsidRPr="009462AE" w:rsidRDefault="0019526B" w:rsidP="00803B74">
            <w:pPr>
              <w:contextualSpacing/>
            </w:pPr>
          </w:p>
        </w:tc>
        <w:tc>
          <w:tcPr>
            <w:tcW w:w="709" w:type="dxa"/>
          </w:tcPr>
          <w:p w14:paraId="2699B882" w14:textId="63950594" w:rsidR="0019526B" w:rsidRPr="009462AE" w:rsidRDefault="0019526B" w:rsidP="00803B74">
            <w:pPr>
              <w:contextualSpacing/>
            </w:pPr>
          </w:p>
        </w:tc>
        <w:tc>
          <w:tcPr>
            <w:tcW w:w="3402" w:type="dxa"/>
            <w:shd w:val="clear" w:color="auto" w:fill="auto"/>
          </w:tcPr>
          <w:p w14:paraId="72481503" w14:textId="2D202A47" w:rsidR="0019526B" w:rsidRPr="009462AE" w:rsidRDefault="0019526B" w:rsidP="009462AE"/>
        </w:tc>
        <w:tc>
          <w:tcPr>
            <w:tcW w:w="2835" w:type="dxa"/>
            <w:vMerge w:val="restart"/>
          </w:tcPr>
          <w:p w14:paraId="330E5AD7" w14:textId="77777777" w:rsidR="0019526B" w:rsidRPr="009462AE" w:rsidRDefault="0019526B" w:rsidP="009462AE"/>
        </w:tc>
      </w:tr>
      <w:tr w:rsidR="0019526B" w:rsidRPr="009462AE" w14:paraId="58104789" w14:textId="48BFC24C" w:rsidTr="0019526B">
        <w:tc>
          <w:tcPr>
            <w:tcW w:w="1008" w:type="dxa"/>
            <w:vMerge/>
            <w:shd w:val="clear" w:color="auto" w:fill="FFD966" w:themeFill="accent4" w:themeFillTint="99"/>
          </w:tcPr>
          <w:p w14:paraId="5685597D" w14:textId="77777777" w:rsidR="0019526B" w:rsidRPr="009462AE" w:rsidRDefault="0019526B" w:rsidP="009462AE">
            <w:pPr>
              <w:rPr>
                <w:b/>
                <w:bCs/>
              </w:rPr>
            </w:pPr>
          </w:p>
        </w:tc>
        <w:tc>
          <w:tcPr>
            <w:tcW w:w="3098" w:type="dxa"/>
            <w:vMerge/>
            <w:shd w:val="clear" w:color="auto" w:fill="auto"/>
          </w:tcPr>
          <w:p w14:paraId="54C6F124" w14:textId="77777777" w:rsidR="0019526B" w:rsidRPr="009462AE" w:rsidRDefault="0019526B" w:rsidP="009462AE"/>
        </w:tc>
        <w:tc>
          <w:tcPr>
            <w:tcW w:w="3119" w:type="dxa"/>
          </w:tcPr>
          <w:p w14:paraId="6F1DDF05" w14:textId="2E129AF7" w:rsidR="0019526B" w:rsidRPr="009462AE" w:rsidRDefault="0019526B" w:rsidP="00803B74">
            <w:pPr>
              <w:contextualSpacing/>
            </w:pPr>
            <w:r>
              <w:t>Proof provided that sickness absence data is reviewed regularly</w:t>
            </w:r>
          </w:p>
        </w:tc>
        <w:tc>
          <w:tcPr>
            <w:tcW w:w="708" w:type="dxa"/>
          </w:tcPr>
          <w:p w14:paraId="6801C710" w14:textId="77777777" w:rsidR="0019526B" w:rsidRPr="009462AE" w:rsidRDefault="0019526B" w:rsidP="00803B74">
            <w:pPr>
              <w:contextualSpacing/>
            </w:pPr>
          </w:p>
        </w:tc>
        <w:tc>
          <w:tcPr>
            <w:tcW w:w="709" w:type="dxa"/>
          </w:tcPr>
          <w:p w14:paraId="273EA195" w14:textId="77777777" w:rsidR="0019526B" w:rsidRPr="009462AE" w:rsidRDefault="0019526B" w:rsidP="00803B74">
            <w:pPr>
              <w:contextualSpacing/>
            </w:pPr>
          </w:p>
        </w:tc>
        <w:tc>
          <w:tcPr>
            <w:tcW w:w="3402" w:type="dxa"/>
            <w:shd w:val="clear" w:color="auto" w:fill="auto"/>
          </w:tcPr>
          <w:p w14:paraId="28C992C5" w14:textId="77777777" w:rsidR="0019526B" w:rsidRPr="009462AE" w:rsidRDefault="0019526B" w:rsidP="009462AE"/>
        </w:tc>
        <w:tc>
          <w:tcPr>
            <w:tcW w:w="2835" w:type="dxa"/>
            <w:vMerge/>
          </w:tcPr>
          <w:p w14:paraId="7F8DAF6D" w14:textId="77777777" w:rsidR="0019526B" w:rsidRPr="009462AE" w:rsidRDefault="0019526B" w:rsidP="009462AE"/>
        </w:tc>
      </w:tr>
      <w:tr w:rsidR="0019526B" w:rsidRPr="009462AE" w14:paraId="6D417EA6" w14:textId="798FF649" w:rsidTr="0019526B">
        <w:tc>
          <w:tcPr>
            <w:tcW w:w="1008" w:type="dxa"/>
            <w:vMerge/>
            <w:shd w:val="clear" w:color="auto" w:fill="FFD966" w:themeFill="accent4" w:themeFillTint="99"/>
          </w:tcPr>
          <w:p w14:paraId="4B8EBEE3" w14:textId="77777777" w:rsidR="0019526B" w:rsidRPr="009462AE" w:rsidRDefault="0019526B" w:rsidP="009462AE">
            <w:pPr>
              <w:rPr>
                <w:b/>
                <w:bCs/>
              </w:rPr>
            </w:pPr>
          </w:p>
        </w:tc>
        <w:tc>
          <w:tcPr>
            <w:tcW w:w="3098" w:type="dxa"/>
            <w:vMerge/>
            <w:shd w:val="clear" w:color="auto" w:fill="auto"/>
          </w:tcPr>
          <w:p w14:paraId="3E3DEF2B" w14:textId="77777777" w:rsidR="0019526B" w:rsidRPr="009462AE" w:rsidRDefault="0019526B" w:rsidP="009462AE"/>
        </w:tc>
        <w:tc>
          <w:tcPr>
            <w:tcW w:w="3119" w:type="dxa"/>
          </w:tcPr>
          <w:p w14:paraId="690D2341" w14:textId="6796BF60" w:rsidR="0019526B" w:rsidRDefault="0019526B" w:rsidP="00803B74">
            <w:pPr>
              <w:contextualSpacing/>
            </w:pPr>
            <w:r>
              <w:t>Trends and patterns in sickness absence are identified during review to find where intervention needed</w:t>
            </w:r>
          </w:p>
        </w:tc>
        <w:tc>
          <w:tcPr>
            <w:tcW w:w="708" w:type="dxa"/>
          </w:tcPr>
          <w:p w14:paraId="380E5E43" w14:textId="77777777" w:rsidR="0019526B" w:rsidRPr="009462AE" w:rsidRDefault="0019526B" w:rsidP="00803B74">
            <w:pPr>
              <w:contextualSpacing/>
            </w:pPr>
          </w:p>
        </w:tc>
        <w:tc>
          <w:tcPr>
            <w:tcW w:w="709" w:type="dxa"/>
          </w:tcPr>
          <w:p w14:paraId="1A430E87" w14:textId="77777777" w:rsidR="0019526B" w:rsidRPr="009462AE" w:rsidRDefault="0019526B" w:rsidP="00803B74">
            <w:pPr>
              <w:contextualSpacing/>
            </w:pPr>
          </w:p>
        </w:tc>
        <w:tc>
          <w:tcPr>
            <w:tcW w:w="3402" w:type="dxa"/>
            <w:shd w:val="clear" w:color="auto" w:fill="auto"/>
          </w:tcPr>
          <w:p w14:paraId="199110E2" w14:textId="77777777" w:rsidR="0019526B" w:rsidRPr="009462AE" w:rsidRDefault="0019526B" w:rsidP="009462AE"/>
        </w:tc>
        <w:tc>
          <w:tcPr>
            <w:tcW w:w="2835" w:type="dxa"/>
          </w:tcPr>
          <w:p w14:paraId="22E83AF1" w14:textId="77777777" w:rsidR="0019526B" w:rsidRPr="009462AE" w:rsidRDefault="0019526B" w:rsidP="009462AE"/>
        </w:tc>
      </w:tr>
      <w:tr w:rsidR="0019526B" w:rsidRPr="009462AE" w14:paraId="191A1482" w14:textId="422A0319" w:rsidTr="0019526B">
        <w:tc>
          <w:tcPr>
            <w:tcW w:w="1008" w:type="dxa"/>
            <w:vMerge w:val="restart"/>
            <w:shd w:val="clear" w:color="auto" w:fill="FFD966" w:themeFill="accent4" w:themeFillTint="99"/>
          </w:tcPr>
          <w:p w14:paraId="0829B566" w14:textId="77777777" w:rsidR="0019526B" w:rsidRPr="009462AE" w:rsidRDefault="0019526B" w:rsidP="009462AE">
            <w:pPr>
              <w:rPr>
                <w:b/>
                <w:bCs/>
              </w:rPr>
            </w:pPr>
            <w:r w:rsidRPr="009462AE">
              <w:rPr>
                <w:b/>
                <w:bCs/>
              </w:rPr>
              <w:t>SA.SG2</w:t>
            </w:r>
          </w:p>
        </w:tc>
        <w:tc>
          <w:tcPr>
            <w:tcW w:w="3098" w:type="dxa"/>
            <w:vMerge w:val="restart"/>
            <w:shd w:val="clear" w:color="auto" w:fill="auto"/>
          </w:tcPr>
          <w:p w14:paraId="4320B3B7" w14:textId="77777777" w:rsidR="0019526B" w:rsidRPr="009462AE" w:rsidRDefault="0019526B" w:rsidP="009462AE">
            <w:r w:rsidRPr="009462AE">
              <w:t>Make reasonable adjustments for employees that have a disability, long term conditions or MSK problem, or are experiencing difficulties with alcohol or substance misuse, to enable them to stay in work.</w:t>
            </w:r>
          </w:p>
        </w:tc>
        <w:tc>
          <w:tcPr>
            <w:tcW w:w="3119" w:type="dxa"/>
          </w:tcPr>
          <w:p w14:paraId="274AEE5D" w14:textId="70F917CB" w:rsidR="0019526B" w:rsidRPr="009462AE" w:rsidRDefault="0019526B" w:rsidP="00803B74">
            <w:pPr>
              <w:contextualSpacing/>
            </w:pPr>
            <w:r>
              <w:t>Evidence provided shows that employees will be, or have been, given reasonable adjustments to enable them to stay in work</w:t>
            </w:r>
          </w:p>
        </w:tc>
        <w:tc>
          <w:tcPr>
            <w:tcW w:w="708" w:type="dxa"/>
          </w:tcPr>
          <w:p w14:paraId="231FE846" w14:textId="77777777" w:rsidR="0019526B" w:rsidRPr="009462AE" w:rsidRDefault="0019526B" w:rsidP="00803B74">
            <w:pPr>
              <w:contextualSpacing/>
            </w:pPr>
          </w:p>
        </w:tc>
        <w:tc>
          <w:tcPr>
            <w:tcW w:w="709" w:type="dxa"/>
          </w:tcPr>
          <w:p w14:paraId="5BF70F2A" w14:textId="1C9BE153" w:rsidR="0019526B" w:rsidRPr="009462AE" w:rsidRDefault="0019526B" w:rsidP="00803B74">
            <w:pPr>
              <w:contextualSpacing/>
            </w:pPr>
          </w:p>
        </w:tc>
        <w:tc>
          <w:tcPr>
            <w:tcW w:w="3402" w:type="dxa"/>
            <w:shd w:val="clear" w:color="auto" w:fill="auto"/>
          </w:tcPr>
          <w:p w14:paraId="300DB65F" w14:textId="4602BE22" w:rsidR="0019526B" w:rsidRPr="009462AE" w:rsidRDefault="0019526B" w:rsidP="009462AE"/>
        </w:tc>
        <w:tc>
          <w:tcPr>
            <w:tcW w:w="2835" w:type="dxa"/>
            <w:vMerge w:val="restart"/>
          </w:tcPr>
          <w:p w14:paraId="60C59DDD" w14:textId="77777777" w:rsidR="0019526B" w:rsidRPr="009462AE" w:rsidRDefault="0019526B" w:rsidP="009462AE"/>
        </w:tc>
      </w:tr>
      <w:tr w:rsidR="0019526B" w:rsidRPr="009462AE" w14:paraId="71FDDB20" w14:textId="18460194" w:rsidTr="0019526B">
        <w:tc>
          <w:tcPr>
            <w:tcW w:w="1008" w:type="dxa"/>
            <w:vMerge/>
            <w:shd w:val="clear" w:color="auto" w:fill="FFD966" w:themeFill="accent4" w:themeFillTint="99"/>
          </w:tcPr>
          <w:p w14:paraId="100B7F9F" w14:textId="77777777" w:rsidR="0019526B" w:rsidRPr="009462AE" w:rsidRDefault="0019526B" w:rsidP="009462AE">
            <w:pPr>
              <w:rPr>
                <w:b/>
                <w:bCs/>
              </w:rPr>
            </w:pPr>
          </w:p>
        </w:tc>
        <w:tc>
          <w:tcPr>
            <w:tcW w:w="3098" w:type="dxa"/>
            <w:vMerge/>
            <w:shd w:val="clear" w:color="auto" w:fill="auto"/>
          </w:tcPr>
          <w:p w14:paraId="242BB421" w14:textId="77777777" w:rsidR="0019526B" w:rsidRPr="009462AE" w:rsidRDefault="0019526B" w:rsidP="009462AE"/>
        </w:tc>
        <w:tc>
          <w:tcPr>
            <w:tcW w:w="3119" w:type="dxa"/>
          </w:tcPr>
          <w:p w14:paraId="3BAA26C3" w14:textId="107BDBBF" w:rsidR="0019526B" w:rsidRDefault="0019526B" w:rsidP="00803B74">
            <w:pPr>
              <w:contextualSpacing/>
            </w:pPr>
            <w:r>
              <w:t>Evidence provided covers a disability, long term condition, MSK problem, alcohol and/or substance misuse</w:t>
            </w:r>
          </w:p>
        </w:tc>
        <w:tc>
          <w:tcPr>
            <w:tcW w:w="708" w:type="dxa"/>
          </w:tcPr>
          <w:p w14:paraId="099DD957" w14:textId="77777777" w:rsidR="0019526B" w:rsidRPr="009462AE" w:rsidRDefault="0019526B" w:rsidP="00803B74">
            <w:pPr>
              <w:contextualSpacing/>
            </w:pPr>
          </w:p>
        </w:tc>
        <w:tc>
          <w:tcPr>
            <w:tcW w:w="709" w:type="dxa"/>
          </w:tcPr>
          <w:p w14:paraId="07A7918F" w14:textId="77777777" w:rsidR="0019526B" w:rsidRPr="009462AE" w:rsidRDefault="0019526B" w:rsidP="00803B74">
            <w:pPr>
              <w:contextualSpacing/>
            </w:pPr>
          </w:p>
        </w:tc>
        <w:tc>
          <w:tcPr>
            <w:tcW w:w="3402" w:type="dxa"/>
            <w:shd w:val="clear" w:color="auto" w:fill="auto"/>
          </w:tcPr>
          <w:p w14:paraId="4287E235" w14:textId="77777777" w:rsidR="0019526B" w:rsidRPr="009462AE" w:rsidRDefault="0019526B" w:rsidP="009462AE"/>
        </w:tc>
        <w:tc>
          <w:tcPr>
            <w:tcW w:w="2835" w:type="dxa"/>
            <w:vMerge/>
          </w:tcPr>
          <w:p w14:paraId="50B73985" w14:textId="77777777" w:rsidR="0019526B" w:rsidRPr="009462AE" w:rsidRDefault="0019526B" w:rsidP="009462AE"/>
        </w:tc>
      </w:tr>
      <w:tr w:rsidR="0019526B" w:rsidRPr="009462AE" w14:paraId="16777117" w14:textId="20268A58" w:rsidTr="0019526B">
        <w:tc>
          <w:tcPr>
            <w:tcW w:w="1008" w:type="dxa"/>
            <w:shd w:val="clear" w:color="auto" w:fill="FFD966" w:themeFill="accent4" w:themeFillTint="99"/>
          </w:tcPr>
          <w:p w14:paraId="18918955" w14:textId="77777777" w:rsidR="0019526B" w:rsidRPr="009462AE" w:rsidRDefault="0019526B" w:rsidP="009462AE">
            <w:pPr>
              <w:rPr>
                <w:b/>
                <w:bCs/>
              </w:rPr>
            </w:pPr>
            <w:r w:rsidRPr="009462AE">
              <w:rPr>
                <w:b/>
                <w:bCs/>
              </w:rPr>
              <w:t>SA.SG3</w:t>
            </w:r>
          </w:p>
        </w:tc>
        <w:tc>
          <w:tcPr>
            <w:tcW w:w="3098" w:type="dxa"/>
            <w:shd w:val="clear" w:color="auto" w:fill="auto"/>
          </w:tcPr>
          <w:p w14:paraId="224E4E02" w14:textId="77777777" w:rsidR="0019526B" w:rsidRPr="009462AE" w:rsidRDefault="0019526B" w:rsidP="009462AE">
            <w:r w:rsidRPr="009462AE">
              <w:t>Encourage employees whose sickness absence is expected to continue beyond 4 weeks to discuss with their GP or secondary care specialist any options for referral to support services such as physiotherapy, counselling or occupational therapy. If you have an Employee Assistance Programme and/or Occupational Health Service, you may encourage employees to access these instead.</w:t>
            </w:r>
          </w:p>
        </w:tc>
        <w:tc>
          <w:tcPr>
            <w:tcW w:w="3119" w:type="dxa"/>
          </w:tcPr>
          <w:p w14:paraId="282D123C" w14:textId="4ABBBFFA" w:rsidR="0019526B" w:rsidRPr="009462AE" w:rsidRDefault="0019526B" w:rsidP="00803B74">
            <w:r>
              <w:t>Employees with sickness absence (4wks + expected) are, or have been, encouraged to access a GP, secondary care specialist, support service, EAP or OH provider</w:t>
            </w:r>
          </w:p>
        </w:tc>
        <w:tc>
          <w:tcPr>
            <w:tcW w:w="708" w:type="dxa"/>
          </w:tcPr>
          <w:p w14:paraId="1FDFF922" w14:textId="77777777" w:rsidR="0019526B" w:rsidRPr="009462AE" w:rsidRDefault="0019526B" w:rsidP="00803B74"/>
        </w:tc>
        <w:tc>
          <w:tcPr>
            <w:tcW w:w="709" w:type="dxa"/>
          </w:tcPr>
          <w:p w14:paraId="31136B2F" w14:textId="1A1E84F9" w:rsidR="0019526B" w:rsidRPr="009462AE" w:rsidRDefault="0019526B" w:rsidP="00803B74"/>
        </w:tc>
        <w:tc>
          <w:tcPr>
            <w:tcW w:w="3402" w:type="dxa"/>
            <w:shd w:val="clear" w:color="auto" w:fill="auto"/>
          </w:tcPr>
          <w:p w14:paraId="5103B65A" w14:textId="015DDE27" w:rsidR="0019526B" w:rsidRPr="009462AE" w:rsidRDefault="0019526B" w:rsidP="009462AE"/>
        </w:tc>
        <w:tc>
          <w:tcPr>
            <w:tcW w:w="2835" w:type="dxa"/>
          </w:tcPr>
          <w:p w14:paraId="01962272" w14:textId="77777777" w:rsidR="0019526B" w:rsidRPr="009462AE" w:rsidRDefault="0019526B" w:rsidP="009462AE"/>
        </w:tc>
      </w:tr>
      <w:tr w:rsidR="0019526B" w:rsidRPr="009462AE" w14:paraId="4D8EB7FA" w14:textId="77B42609" w:rsidTr="0019526B">
        <w:tc>
          <w:tcPr>
            <w:tcW w:w="1008" w:type="dxa"/>
            <w:vMerge w:val="restart"/>
            <w:shd w:val="clear" w:color="auto" w:fill="FFD966" w:themeFill="accent4" w:themeFillTint="99"/>
          </w:tcPr>
          <w:p w14:paraId="7F3A4363" w14:textId="77777777" w:rsidR="0019526B" w:rsidRPr="009462AE" w:rsidRDefault="0019526B" w:rsidP="009462AE">
            <w:pPr>
              <w:rPr>
                <w:b/>
                <w:bCs/>
              </w:rPr>
            </w:pPr>
            <w:r w:rsidRPr="009462AE">
              <w:rPr>
                <w:b/>
                <w:bCs/>
              </w:rPr>
              <w:lastRenderedPageBreak/>
              <w:t>SA.SG4</w:t>
            </w:r>
          </w:p>
        </w:tc>
        <w:tc>
          <w:tcPr>
            <w:tcW w:w="3098" w:type="dxa"/>
            <w:vMerge w:val="restart"/>
            <w:shd w:val="clear" w:color="auto" w:fill="auto"/>
          </w:tcPr>
          <w:p w14:paraId="79382A77" w14:textId="77777777" w:rsidR="0019526B" w:rsidRPr="009462AE" w:rsidRDefault="0019526B" w:rsidP="009462AE">
            <w:r w:rsidRPr="009462AE">
              <w:t>Offer referral to health rehabilitation and support services, (e.g. physiotherapy, counselling or occupational therapy) to employees that are likely to be absent from work for more than 4 weeks. Signpost them to other possible sources of expert advice and support relevant to their condition.</w:t>
            </w:r>
          </w:p>
        </w:tc>
        <w:tc>
          <w:tcPr>
            <w:tcW w:w="3119" w:type="dxa"/>
          </w:tcPr>
          <w:p w14:paraId="6C58ADAB" w14:textId="15685C1B" w:rsidR="0019526B" w:rsidRPr="009462AE" w:rsidRDefault="0019526B" w:rsidP="00803B74">
            <w:r>
              <w:t>The organisation offers, or has given, referral to rehab or support services for employees likely to be absent for 4+ weeks</w:t>
            </w:r>
          </w:p>
        </w:tc>
        <w:tc>
          <w:tcPr>
            <w:tcW w:w="708" w:type="dxa"/>
          </w:tcPr>
          <w:p w14:paraId="417148C7" w14:textId="77777777" w:rsidR="0019526B" w:rsidRPr="009462AE" w:rsidRDefault="0019526B" w:rsidP="00803B74"/>
        </w:tc>
        <w:tc>
          <w:tcPr>
            <w:tcW w:w="709" w:type="dxa"/>
          </w:tcPr>
          <w:p w14:paraId="7AC22105" w14:textId="6E655B6D" w:rsidR="0019526B" w:rsidRPr="009462AE" w:rsidRDefault="0019526B" w:rsidP="00803B74"/>
        </w:tc>
        <w:tc>
          <w:tcPr>
            <w:tcW w:w="3402" w:type="dxa"/>
            <w:shd w:val="clear" w:color="auto" w:fill="auto"/>
          </w:tcPr>
          <w:p w14:paraId="0479BE85" w14:textId="2241C2FC" w:rsidR="0019526B" w:rsidRPr="009462AE" w:rsidRDefault="0019526B" w:rsidP="009462AE"/>
        </w:tc>
        <w:tc>
          <w:tcPr>
            <w:tcW w:w="2835" w:type="dxa"/>
            <w:vMerge w:val="restart"/>
          </w:tcPr>
          <w:p w14:paraId="55241112" w14:textId="77777777" w:rsidR="0019526B" w:rsidRPr="009462AE" w:rsidRDefault="0019526B" w:rsidP="009462AE"/>
        </w:tc>
      </w:tr>
      <w:tr w:rsidR="0019526B" w:rsidRPr="009462AE" w14:paraId="61AE6030" w14:textId="63AFB0D6" w:rsidTr="0019526B">
        <w:tc>
          <w:tcPr>
            <w:tcW w:w="1008" w:type="dxa"/>
            <w:vMerge/>
            <w:shd w:val="clear" w:color="auto" w:fill="FFD966" w:themeFill="accent4" w:themeFillTint="99"/>
          </w:tcPr>
          <w:p w14:paraId="553604A3" w14:textId="77777777" w:rsidR="0019526B" w:rsidRPr="009462AE" w:rsidRDefault="0019526B" w:rsidP="009462AE">
            <w:pPr>
              <w:rPr>
                <w:b/>
                <w:bCs/>
              </w:rPr>
            </w:pPr>
          </w:p>
        </w:tc>
        <w:tc>
          <w:tcPr>
            <w:tcW w:w="3098" w:type="dxa"/>
            <w:vMerge/>
            <w:shd w:val="clear" w:color="auto" w:fill="auto"/>
          </w:tcPr>
          <w:p w14:paraId="145CBC7B" w14:textId="77777777" w:rsidR="0019526B" w:rsidRPr="009462AE" w:rsidRDefault="0019526B" w:rsidP="009462AE"/>
        </w:tc>
        <w:tc>
          <w:tcPr>
            <w:tcW w:w="3119" w:type="dxa"/>
          </w:tcPr>
          <w:p w14:paraId="44B7774D" w14:textId="36ABC43C" w:rsidR="0019526B" w:rsidRDefault="0019526B" w:rsidP="00803B74">
            <w:r>
              <w:t>The employer signposts, or has signposted, staff to other sources of expert advice or support in relation to their absence</w:t>
            </w:r>
          </w:p>
        </w:tc>
        <w:tc>
          <w:tcPr>
            <w:tcW w:w="708" w:type="dxa"/>
          </w:tcPr>
          <w:p w14:paraId="4D689CCA" w14:textId="77777777" w:rsidR="0019526B" w:rsidRPr="009462AE" w:rsidRDefault="0019526B" w:rsidP="00803B74"/>
        </w:tc>
        <w:tc>
          <w:tcPr>
            <w:tcW w:w="709" w:type="dxa"/>
          </w:tcPr>
          <w:p w14:paraId="4153C6BA" w14:textId="77777777" w:rsidR="0019526B" w:rsidRPr="009462AE" w:rsidRDefault="0019526B" w:rsidP="00803B74"/>
        </w:tc>
        <w:tc>
          <w:tcPr>
            <w:tcW w:w="3402" w:type="dxa"/>
            <w:shd w:val="clear" w:color="auto" w:fill="auto"/>
          </w:tcPr>
          <w:p w14:paraId="45FBA323" w14:textId="77777777" w:rsidR="0019526B" w:rsidRPr="009462AE" w:rsidRDefault="0019526B" w:rsidP="009462AE"/>
        </w:tc>
        <w:tc>
          <w:tcPr>
            <w:tcW w:w="2835" w:type="dxa"/>
            <w:vMerge/>
          </w:tcPr>
          <w:p w14:paraId="661FDEA7" w14:textId="77777777" w:rsidR="0019526B" w:rsidRPr="009462AE" w:rsidRDefault="0019526B" w:rsidP="009462AE"/>
        </w:tc>
      </w:tr>
      <w:tr w:rsidR="0019526B" w:rsidRPr="009462AE" w14:paraId="745BCCA2" w14:textId="6FAD8F7F" w:rsidTr="0019526B">
        <w:tc>
          <w:tcPr>
            <w:tcW w:w="1008" w:type="dxa"/>
            <w:shd w:val="clear" w:color="auto" w:fill="FFD966" w:themeFill="accent4" w:themeFillTint="99"/>
          </w:tcPr>
          <w:p w14:paraId="7734CC7B" w14:textId="77777777" w:rsidR="0019526B" w:rsidRPr="009462AE" w:rsidRDefault="0019526B" w:rsidP="009462AE">
            <w:pPr>
              <w:rPr>
                <w:b/>
                <w:bCs/>
              </w:rPr>
            </w:pPr>
            <w:r w:rsidRPr="009462AE">
              <w:rPr>
                <w:b/>
                <w:bCs/>
              </w:rPr>
              <w:t>SA.SG5</w:t>
            </w:r>
          </w:p>
        </w:tc>
        <w:tc>
          <w:tcPr>
            <w:tcW w:w="3098" w:type="dxa"/>
            <w:shd w:val="clear" w:color="auto" w:fill="auto"/>
          </w:tcPr>
          <w:p w14:paraId="3F9582A5" w14:textId="77777777" w:rsidR="0019526B" w:rsidRPr="009462AE" w:rsidRDefault="0019526B" w:rsidP="009462AE">
            <w:r w:rsidRPr="009462AE">
              <w:t>Provide support for employees going through cancer treatment, or treatment for other long-term health conditions such as diabetes or depression.</w:t>
            </w:r>
          </w:p>
        </w:tc>
        <w:tc>
          <w:tcPr>
            <w:tcW w:w="3119" w:type="dxa"/>
          </w:tcPr>
          <w:p w14:paraId="4B6ECE0C" w14:textId="1D3EA789" w:rsidR="0019526B" w:rsidRPr="009462AE" w:rsidRDefault="0019526B" w:rsidP="00803B74">
            <w:r>
              <w:t>Support is, or has been, given to employees going through treatment (for cancer or a long term condition)</w:t>
            </w:r>
          </w:p>
        </w:tc>
        <w:tc>
          <w:tcPr>
            <w:tcW w:w="708" w:type="dxa"/>
          </w:tcPr>
          <w:p w14:paraId="0A5F3799" w14:textId="77777777" w:rsidR="0019526B" w:rsidRPr="009462AE" w:rsidRDefault="0019526B" w:rsidP="00803B74"/>
        </w:tc>
        <w:tc>
          <w:tcPr>
            <w:tcW w:w="709" w:type="dxa"/>
          </w:tcPr>
          <w:p w14:paraId="55E69000" w14:textId="3201CE97" w:rsidR="0019526B" w:rsidRPr="009462AE" w:rsidRDefault="0019526B" w:rsidP="00803B74"/>
        </w:tc>
        <w:tc>
          <w:tcPr>
            <w:tcW w:w="3402" w:type="dxa"/>
            <w:shd w:val="clear" w:color="auto" w:fill="auto"/>
          </w:tcPr>
          <w:p w14:paraId="092F3DA0" w14:textId="4FE20DDF" w:rsidR="0019526B" w:rsidRPr="009462AE" w:rsidRDefault="0019526B" w:rsidP="009462AE"/>
        </w:tc>
        <w:tc>
          <w:tcPr>
            <w:tcW w:w="2835" w:type="dxa"/>
          </w:tcPr>
          <w:p w14:paraId="7066EB60" w14:textId="77777777" w:rsidR="0019526B" w:rsidRPr="009462AE" w:rsidRDefault="0019526B" w:rsidP="009462AE"/>
        </w:tc>
      </w:tr>
      <w:tr w:rsidR="0019526B" w:rsidRPr="009462AE" w14:paraId="5A186962" w14:textId="3760C5F9" w:rsidTr="0019526B">
        <w:tc>
          <w:tcPr>
            <w:tcW w:w="1008" w:type="dxa"/>
            <w:vMerge w:val="restart"/>
            <w:shd w:val="clear" w:color="auto" w:fill="FFD966" w:themeFill="accent4" w:themeFillTint="99"/>
          </w:tcPr>
          <w:p w14:paraId="00C654D2" w14:textId="77777777" w:rsidR="0019526B" w:rsidRPr="009462AE" w:rsidRDefault="0019526B" w:rsidP="009462AE">
            <w:pPr>
              <w:rPr>
                <w:b/>
                <w:bCs/>
              </w:rPr>
            </w:pPr>
            <w:r w:rsidRPr="009462AE">
              <w:rPr>
                <w:b/>
                <w:bCs/>
              </w:rPr>
              <w:t>SA.SG6</w:t>
            </w:r>
          </w:p>
        </w:tc>
        <w:tc>
          <w:tcPr>
            <w:tcW w:w="3098" w:type="dxa"/>
            <w:vMerge w:val="restart"/>
            <w:shd w:val="clear" w:color="auto" w:fill="auto"/>
          </w:tcPr>
          <w:p w14:paraId="53B0BA67" w14:textId="77777777" w:rsidR="0019526B" w:rsidRPr="009462AE" w:rsidRDefault="0019526B" w:rsidP="009462AE">
            <w:r w:rsidRPr="009462AE">
              <w:t>Offer NHS Health Checks on site to staff, or make an interactive health kiosk available for use.</w:t>
            </w:r>
          </w:p>
        </w:tc>
        <w:tc>
          <w:tcPr>
            <w:tcW w:w="3119" w:type="dxa"/>
          </w:tcPr>
          <w:p w14:paraId="554EABA4" w14:textId="2DE6F5D4" w:rsidR="0019526B" w:rsidRPr="009462AE" w:rsidRDefault="0019526B" w:rsidP="00803B74">
            <w:r>
              <w:t>NHS Health checks or an interactive health kiosk has been offered to staff</w:t>
            </w:r>
          </w:p>
        </w:tc>
        <w:tc>
          <w:tcPr>
            <w:tcW w:w="708" w:type="dxa"/>
          </w:tcPr>
          <w:p w14:paraId="39E7C143" w14:textId="77777777" w:rsidR="0019526B" w:rsidRPr="009462AE" w:rsidRDefault="0019526B" w:rsidP="00803B74"/>
        </w:tc>
        <w:tc>
          <w:tcPr>
            <w:tcW w:w="709" w:type="dxa"/>
          </w:tcPr>
          <w:p w14:paraId="1F9D09B4" w14:textId="01E499AA" w:rsidR="0019526B" w:rsidRPr="009462AE" w:rsidRDefault="0019526B" w:rsidP="00803B74"/>
        </w:tc>
        <w:tc>
          <w:tcPr>
            <w:tcW w:w="3402" w:type="dxa"/>
            <w:shd w:val="clear" w:color="auto" w:fill="auto"/>
          </w:tcPr>
          <w:p w14:paraId="668A136F" w14:textId="29FDF0CA" w:rsidR="0019526B" w:rsidRPr="009462AE" w:rsidRDefault="0019526B" w:rsidP="009462AE"/>
        </w:tc>
        <w:tc>
          <w:tcPr>
            <w:tcW w:w="2835" w:type="dxa"/>
            <w:vMerge w:val="restart"/>
          </w:tcPr>
          <w:p w14:paraId="1697C44A" w14:textId="77777777" w:rsidR="0019526B" w:rsidRPr="009462AE" w:rsidRDefault="0019526B" w:rsidP="009462AE"/>
        </w:tc>
      </w:tr>
      <w:tr w:rsidR="0019526B" w:rsidRPr="009462AE" w14:paraId="3B91FAE2" w14:textId="575214C3" w:rsidTr="0019526B">
        <w:tc>
          <w:tcPr>
            <w:tcW w:w="1008" w:type="dxa"/>
            <w:vMerge/>
            <w:shd w:val="clear" w:color="auto" w:fill="FFD966" w:themeFill="accent4" w:themeFillTint="99"/>
          </w:tcPr>
          <w:p w14:paraId="20C8C857" w14:textId="77777777" w:rsidR="0019526B" w:rsidRPr="009462AE" w:rsidRDefault="0019526B" w:rsidP="009462AE">
            <w:pPr>
              <w:rPr>
                <w:b/>
                <w:bCs/>
              </w:rPr>
            </w:pPr>
          </w:p>
        </w:tc>
        <w:tc>
          <w:tcPr>
            <w:tcW w:w="3098" w:type="dxa"/>
            <w:vMerge/>
            <w:shd w:val="clear" w:color="auto" w:fill="auto"/>
          </w:tcPr>
          <w:p w14:paraId="51BA6E4C" w14:textId="77777777" w:rsidR="0019526B" w:rsidRPr="009462AE" w:rsidRDefault="0019526B" w:rsidP="009462AE"/>
        </w:tc>
        <w:tc>
          <w:tcPr>
            <w:tcW w:w="3119" w:type="dxa"/>
          </w:tcPr>
          <w:p w14:paraId="78263864" w14:textId="5F047E3A" w:rsidR="0019526B" w:rsidRPr="009462AE" w:rsidRDefault="0019526B" w:rsidP="00803B74">
            <w:r>
              <w:t>This has been accessible on site or within the workplace</w:t>
            </w:r>
          </w:p>
        </w:tc>
        <w:tc>
          <w:tcPr>
            <w:tcW w:w="708" w:type="dxa"/>
          </w:tcPr>
          <w:p w14:paraId="6D4E4BE9" w14:textId="77777777" w:rsidR="0019526B" w:rsidRPr="009462AE" w:rsidRDefault="0019526B" w:rsidP="00803B74"/>
        </w:tc>
        <w:tc>
          <w:tcPr>
            <w:tcW w:w="709" w:type="dxa"/>
          </w:tcPr>
          <w:p w14:paraId="6FC325F3" w14:textId="77777777" w:rsidR="0019526B" w:rsidRPr="009462AE" w:rsidRDefault="0019526B" w:rsidP="00803B74"/>
        </w:tc>
        <w:tc>
          <w:tcPr>
            <w:tcW w:w="3402" w:type="dxa"/>
            <w:shd w:val="clear" w:color="auto" w:fill="auto"/>
          </w:tcPr>
          <w:p w14:paraId="2C93C24E" w14:textId="77777777" w:rsidR="0019526B" w:rsidRPr="009462AE" w:rsidRDefault="0019526B" w:rsidP="009462AE"/>
        </w:tc>
        <w:tc>
          <w:tcPr>
            <w:tcW w:w="2835" w:type="dxa"/>
            <w:vMerge/>
          </w:tcPr>
          <w:p w14:paraId="02F35A6E" w14:textId="77777777" w:rsidR="0019526B" w:rsidRPr="009462AE" w:rsidRDefault="0019526B" w:rsidP="009462AE"/>
        </w:tc>
      </w:tr>
      <w:tr w:rsidR="0019526B" w:rsidRPr="009462AE" w14:paraId="38764C46" w14:textId="4CE0DC6B" w:rsidTr="0019526B">
        <w:tc>
          <w:tcPr>
            <w:tcW w:w="1008" w:type="dxa"/>
            <w:shd w:val="clear" w:color="auto" w:fill="FFD966" w:themeFill="accent4" w:themeFillTint="99"/>
          </w:tcPr>
          <w:p w14:paraId="758FA931" w14:textId="77777777" w:rsidR="0019526B" w:rsidRPr="009462AE" w:rsidRDefault="0019526B" w:rsidP="009462AE">
            <w:pPr>
              <w:rPr>
                <w:b/>
                <w:bCs/>
              </w:rPr>
            </w:pPr>
            <w:r w:rsidRPr="009462AE">
              <w:rPr>
                <w:b/>
                <w:bCs/>
              </w:rPr>
              <w:t>SA.SG7</w:t>
            </w:r>
          </w:p>
        </w:tc>
        <w:tc>
          <w:tcPr>
            <w:tcW w:w="3098" w:type="dxa"/>
            <w:shd w:val="clear" w:color="auto" w:fill="auto"/>
          </w:tcPr>
          <w:p w14:paraId="235ABFC7" w14:textId="77777777" w:rsidR="0019526B" w:rsidRPr="009462AE" w:rsidRDefault="0019526B" w:rsidP="009462AE">
            <w:r w:rsidRPr="009462AE">
              <w:t>Allow all staff the flexibility to attend screening and other healthcare appointments during the working day.</w:t>
            </w:r>
          </w:p>
        </w:tc>
        <w:tc>
          <w:tcPr>
            <w:tcW w:w="3119" w:type="dxa"/>
          </w:tcPr>
          <w:p w14:paraId="28EF81AB" w14:textId="1D831D58" w:rsidR="0019526B" w:rsidRPr="009462AE" w:rsidRDefault="0019526B" w:rsidP="00803B74">
            <w:r>
              <w:t>All staff have been allowed the flexibility to access healthcare and screening appointments during working hours</w:t>
            </w:r>
          </w:p>
        </w:tc>
        <w:tc>
          <w:tcPr>
            <w:tcW w:w="708" w:type="dxa"/>
          </w:tcPr>
          <w:p w14:paraId="64631068" w14:textId="77777777" w:rsidR="0019526B" w:rsidRPr="009462AE" w:rsidRDefault="0019526B" w:rsidP="00803B74"/>
        </w:tc>
        <w:tc>
          <w:tcPr>
            <w:tcW w:w="709" w:type="dxa"/>
          </w:tcPr>
          <w:p w14:paraId="6B7BFC3F" w14:textId="0AEDEB28" w:rsidR="0019526B" w:rsidRPr="009462AE" w:rsidRDefault="0019526B" w:rsidP="00803B74"/>
        </w:tc>
        <w:tc>
          <w:tcPr>
            <w:tcW w:w="3402" w:type="dxa"/>
            <w:shd w:val="clear" w:color="auto" w:fill="auto"/>
          </w:tcPr>
          <w:p w14:paraId="0E88FD9E" w14:textId="2E3B0A11" w:rsidR="0019526B" w:rsidRPr="009462AE" w:rsidRDefault="0019526B" w:rsidP="009462AE"/>
        </w:tc>
        <w:tc>
          <w:tcPr>
            <w:tcW w:w="2835" w:type="dxa"/>
          </w:tcPr>
          <w:p w14:paraId="6974C006" w14:textId="77777777" w:rsidR="0019526B" w:rsidRPr="009462AE" w:rsidRDefault="0019526B" w:rsidP="009462AE"/>
        </w:tc>
      </w:tr>
      <w:tr w:rsidR="0019526B" w:rsidRPr="009462AE" w14:paraId="0F5E4411" w14:textId="3EF79E24" w:rsidTr="0019526B">
        <w:tc>
          <w:tcPr>
            <w:tcW w:w="1008" w:type="dxa"/>
            <w:vMerge w:val="restart"/>
            <w:shd w:val="clear" w:color="auto" w:fill="FFD966" w:themeFill="accent4" w:themeFillTint="99"/>
          </w:tcPr>
          <w:p w14:paraId="2D58E3E9" w14:textId="77777777" w:rsidR="0019526B" w:rsidRPr="009462AE" w:rsidRDefault="0019526B" w:rsidP="009462AE">
            <w:pPr>
              <w:rPr>
                <w:b/>
                <w:bCs/>
              </w:rPr>
            </w:pPr>
            <w:r w:rsidRPr="009462AE">
              <w:rPr>
                <w:b/>
                <w:bCs/>
              </w:rPr>
              <w:t>SA.SG8</w:t>
            </w:r>
          </w:p>
        </w:tc>
        <w:tc>
          <w:tcPr>
            <w:tcW w:w="3098" w:type="dxa"/>
            <w:vMerge w:val="restart"/>
            <w:shd w:val="clear" w:color="auto" w:fill="auto"/>
          </w:tcPr>
          <w:p w14:paraId="462C2A40" w14:textId="77777777" w:rsidR="0019526B" w:rsidRPr="009462AE" w:rsidRDefault="0019526B" w:rsidP="009462AE">
            <w:r w:rsidRPr="009462AE">
              <w:t>Offer or encourage vaccinations to staff, relevant to job role.</w:t>
            </w:r>
          </w:p>
        </w:tc>
        <w:tc>
          <w:tcPr>
            <w:tcW w:w="3119" w:type="dxa"/>
          </w:tcPr>
          <w:p w14:paraId="5EF8A040" w14:textId="6546FE8A" w:rsidR="0019526B" w:rsidRPr="009462AE" w:rsidRDefault="0019526B" w:rsidP="00803B74">
            <w:r>
              <w:t>Vaccinations have been promoted or offered to staff</w:t>
            </w:r>
          </w:p>
        </w:tc>
        <w:tc>
          <w:tcPr>
            <w:tcW w:w="708" w:type="dxa"/>
          </w:tcPr>
          <w:p w14:paraId="13761252" w14:textId="77777777" w:rsidR="0019526B" w:rsidRPr="009462AE" w:rsidRDefault="0019526B" w:rsidP="00803B74"/>
        </w:tc>
        <w:tc>
          <w:tcPr>
            <w:tcW w:w="709" w:type="dxa"/>
          </w:tcPr>
          <w:p w14:paraId="50BAAA61" w14:textId="47794C6F" w:rsidR="0019526B" w:rsidRPr="009462AE" w:rsidRDefault="0019526B" w:rsidP="00803B74"/>
        </w:tc>
        <w:tc>
          <w:tcPr>
            <w:tcW w:w="3402" w:type="dxa"/>
            <w:shd w:val="clear" w:color="auto" w:fill="auto"/>
          </w:tcPr>
          <w:p w14:paraId="24273663" w14:textId="1CA25B62" w:rsidR="0019526B" w:rsidRPr="009462AE" w:rsidRDefault="0019526B" w:rsidP="009462AE"/>
        </w:tc>
        <w:tc>
          <w:tcPr>
            <w:tcW w:w="2835" w:type="dxa"/>
            <w:vMerge w:val="restart"/>
          </w:tcPr>
          <w:p w14:paraId="3C7A9D80" w14:textId="77777777" w:rsidR="0019526B" w:rsidRPr="009462AE" w:rsidRDefault="0019526B" w:rsidP="009462AE"/>
        </w:tc>
      </w:tr>
      <w:tr w:rsidR="0019526B" w:rsidRPr="009462AE" w14:paraId="1A2170BE" w14:textId="46F909D9" w:rsidTr="0019526B">
        <w:tc>
          <w:tcPr>
            <w:tcW w:w="1008" w:type="dxa"/>
            <w:vMerge/>
            <w:shd w:val="clear" w:color="auto" w:fill="FFD966" w:themeFill="accent4" w:themeFillTint="99"/>
          </w:tcPr>
          <w:p w14:paraId="01926AD5" w14:textId="77777777" w:rsidR="0019526B" w:rsidRPr="009462AE" w:rsidRDefault="0019526B" w:rsidP="009462AE">
            <w:pPr>
              <w:rPr>
                <w:b/>
                <w:bCs/>
              </w:rPr>
            </w:pPr>
          </w:p>
        </w:tc>
        <w:tc>
          <w:tcPr>
            <w:tcW w:w="3098" w:type="dxa"/>
            <w:vMerge/>
            <w:shd w:val="clear" w:color="auto" w:fill="auto"/>
          </w:tcPr>
          <w:p w14:paraId="69192D97" w14:textId="77777777" w:rsidR="0019526B" w:rsidRPr="009462AE" w:rsidRDefault="0019526B" w:rsidP="009462AE"/>
        </w:tc>
        <w:tc>
          <w:tcPr>
            <w:tcW w:w="3119" w:type="dxa"/>
          </w:tcPr>
          <w:p w14:paraId="05F6ED40" w14:textId="50CD90B5" w:rsidR="0019526B" w:rsidRDefault="0019526B" w:rsidP="00803B74">
            <w:r>
              <w:t xml:space="preserve">Role specific vaccinations have been considered </w:t>
            </w:r>
          </w:p>
        </w:tc>
        <w:tc>
          <w:tcPr>
            <w:tcW w:w="708" w:type="dxa"/>
          </w:tcPr>
          <w:p w14:paraId="6CF864B3" w14:textId="77777777" w:rsidR="0019526B" w:rsidRPr="009462AE" w:rsidRDefault="0019526B" w:rsidP="00803B74"/>
        </w:tc>
        <w:tc>
          <w:tcPr>
            <w:tcW w:w="709" w:type="dxa"/>
          </w:tcPr>
          <w:p w14:paraId="103C0690" w14:textId="77777777" w:rsidR="0019526B" w:rsidRPr="009462AE" w:rsidRDefault="0019526B" w:rsidP="00803B74"/>
        </w:tc>
        <w:tc>
          <w:tcPr>
            <w:tcW w:w="3402" w:type="dxa"/>
            <w:shd w:val="clear" w:color="auto" w:fill="auto"/>
          </w:tcPr>
          <w:p w14:paraId="69D48C90" w14:textId="77777777" w:rsidR="0019526B" w:rsidRPr="009462AE" w:rsidRDefault="0019526B" w:rsidP="009462AE"/>
        </w:tc>
        <w:tc>
          <w:tcPr>
            <w:tcW w:w="2835" w:type="dxa"/>
            <w:vMerge/>
          </w:tcPr>
          <w:p w14:paraId="5AFB9535" w14:textId="77777777" w:rsidR="0019526B" w:rsidRPr="009462AE" w:rsidRDefault="0019526B" w:rsidP="009462AE"/>
        </w:tc>
      </w:tr>
    </w:tbl>
    <w:p w14:paraId="2E65FA52" w14:textId="77777777" w:rsidR="009462AE" w:rsidRPr="009462AE" w:rsidRDefault="009462AE" w:rsidP="009462AE">
      <w:pPr>
        <w:shd w:val="clear" w:color="auto" w:fill="FFFFFF" w:themeFill="background1"/>
      </w:pPr>
    </w:p>
    <w:p w14:paraId="1940F3D5"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lastRenderedPageBreak/>
        <w:t>Leadership, Management and Workplace Culture</w:t>
      </w:r>
    </w:p>
    <w:tbl>
      <w:tblPr>
        <w:tblStyle w:val="TableGrid"/>
        <w:tblW w:w="14879" w:type="dxa"/>
        <w:tblLayout w:type="fixed"/>
        <w:tblLook w:val="04A0" w:firstRow="1" w:lastRow="0" w:firstColumn="1" w:lastColumn="0" w:noHBand="0" w:noVBand="1"/>
      </w:tblPr>
      <w:tblGrid>
        <w:gridCol w:w="1129"/>
        <w:gridCol w:w="2977"/>
        <w:gridCol w:w="3119"/>
        <w:gridCol w:w="708"/>
        <w:gridCol w:w="709"/>
        <w:gridCol w:w="3402"/>
        <w:gridCol w:w="2835"/>
      </w:tblGrid>
      <w:tr w:rsidR="0019526B" w:rsidRPr="009462AE" w14:paraId="6BFFBB30" w14:textId="77777777" w:rsidTr="006357CF">
        <w:tc>
          <w:tcPr>
            <w:tcW w:w="1129" w:type="dxa"/>
          </w:tcPr>
          <w:p w14:paraId="6BD6F643" w14:textId="77777777" w:rsidR="0019526B" w:rsidRPr="009462AE" w:rsidRDefault="0019526B" w:rsidP="009462AE">
            <w:pPr>
              <w:rPr>
                <w:color w:val="FF671F"/>
              </w:rPr>
            </w:pPr>
            <w:bookmarkStart w:id="7" w:name="_Hlk77758177"/>
            <w:r w:rsidRPr="009462AE">
              <w:rPr>
                <w:b/>
                <w:bCs/>
                <w:color w:val="FF671F"/>
              </w:rPr>
              <w:t>Criteria Number</w:t>
            </w:r>
          </w:p>
        </w:tc>
        <w:tc>
          <w:tcPr>
            <w:tcW w:w="2977" w:type="dxa"/>
          </w:tcPr>
          <w:p w14:paraId="30B257E9" w14:textId="77777777" w:rsidR="0019526B" w:rsidRPr="009462AE" w:rsidRDefault="0019526B" w:rsidP="009462AE">
            <w:pPr>
              <w:rPr>
                <w:b/>
                <w:bCs/>
                <w:color w:val="FF671F"/>
              </w:rPr>
            </w:pPr>
            <w:r w:rsidRPr="009462AE">
              <w:rPr>
                <w:b/>
                <w:bCs/>
                <w:color w:val="FF671F"/>
              </w:rPr>
              <w:t>Criteria</w:t>
            </w:r>
          </w:p>
        </w:tc>
        <w:tc>
          <w:tcPr>
            <w:tcW w:w="3119" w:type="dxa"/>
          </w:tcPr>
          <w:p w14:paraId="7C3B280A" w14:textId="3FD986EC" w:rsidR="0019526B" w:rsidRPr="009462AE" w:rsidRDefault="0019526B" w:rsidP="009462AE">
            <w:pPr>
              <w:rPr>
                <w:b/>
                <w:bCs/>
                <w:color w:val="FF671F"/>
              </w:rPr>
            </w:pPr>
            <w:r>
              <w:rPr>
                <w:b/>
                <w:bCs/>
                <w:color w:val="FF671F"/>
              </w:rPr>
              <w:t>Main points</w:t>
            </w:r>
          </w:p>
        </w:tc>
        <w:tc>
          <w:tcPr>
            <w:tcW w:w="708" w:type="dxa"/>
          </w:tcPr>
          <w:p w14:paraId="047BF0C3" w14:textId="3D1018E8" w:rsidR="0019526B" w:rsidRPr="009462AE" w:rsidRDefault="0019526B" w:rsidP="009462AE">
            <w:pPr>
              <w:rPr>
                <w:b/>
                <w:bCs/>
                <w:color w:val="FF671F"/>
              </w:rPr>
            </w:pPr>
            <w:r>
              <w:rPr>
                <w:b/>
                <w:bCs/>
                <w:color w:val="FF671F"/>
              </w:rPr>
              <w:t>Met</w:t>
            </w:r>
          </w:p>
        </w:tc>
        <w:tc>
          <w:tcPr>
            <w:tcW w:w="709" w:type="dxa"/>
          </w:tcPr>
          <w:p w14:paraId="44E34AF4" w14:textId="6227B50B" w:rsidR="0019526B" w:rsidRPr="009462AE" w:rsidRDefault="0019526B" w:rsidP="009462AE">
            <w:pPr>
              <w:rPr>
                <w:b/>
                <w:bCs/>
                <w:color w:val="FF671F"/>
              </w:rPr>
            </w:pPr>
            <w:r>
              <w:rPr>
                <w:b/>
                <w:bCs/>
                <w:color w:val="FF671F"/>
              </w:rPr>
              <w:t>Not met</w:t>
            </w:r>
          </w:p>
        </w:tc>
        <w:tc>
          <w:tcPr>
            <w:tcW w:w="3402" w:type="dxa"/>
          </w:tcPr>
          <w:p w14:paraId="13F9B84A" w14:textId="77777777" w:rsidR="0019526B" w:rsidRPr="009462AE" w:rsidRDefault="0019526B" w:rsidP="009462AE">
            <w:pPr>
              <w:rPr>
                <w:b/>
                <w:bCs/>
                <w:color w:val="FF671F"/>
              </w:rPr>
            </w:pPr>
            <w:r>
              <w:rPr>
                <w:b/>
                <w:bCs/>
                <w:color w:val="FF671F"/>
              </w:rPr>
              <w:t>Comments</w:t>
            </w:r>
          </w:p>
        </w:tc>
        <w:tc>
          <w:tcPr>
            <w:tcW w:w="2835" w:type="dxa"/>
          </w:tcPr>
          <w:p w14:paraId="5EBF4D27" w14:textId="38FBC792" w:rsidR="0019526B" w:rsidRPr="009462AE" w:rsidRDefault="0019526B" w:rsidP="009462AE">
            <w:pPr>
              <w:rPr>
                <w:b/>
                <w:bCs/>
                <w:color w:val="FF671F"/>
              </w:rPr>
            </w:pPr>
            <w:r>
              <w:rPr>
                <w:b/>
                <w:bCs/>
                <w:color w:val="FF671F"/>
              </w:rPr>
              <w:t>Evidence accepted or rejected?</w:t>
            </w:r>
          </w:p>
        </w:tc>
      </w:tr>
      <w:tr w:rsidR="009462AE" w:rsidRPr="009462AE" w14:paraId="345A81B9" w14:textId="77777777" w:rsidTr="006357CF">
        <w:tc>
          <w:tcPr>
            <w:tcW w:w="1129" w:type="dxa"/>
            <w:shd w:val="clear" w:color="auto" w:fill="FFD966" w:themeFill="accent4" w:themeFillTint="99"/>
          </w:tcPr>
          <w:p w14:paraId="41D6BDC2" w14:textId="77777777" w:rsidR="009462AE" w:rsidRPr="009462AE" w:rsidRDefault="009462AE" w:rsidP="009462AE">
            <w:pPr>
              <w:rPr>
                <w:b/>
                <w:bCs/>
              </w:rPr>
            </w:pPr>
            <w:bookmarkStart w:id="8" w:name="_Hlk77758493"/>
            <w:bookmarkEnd w:id="7"/>
          </w:p>
        </w:tc>
        <w:tc>
          <w:tcPr>
            <w:tcW w:w="2977" w:type="dxa"/>
            <w:shd w:val="clear" w:color="auto" w:fill="FFD966" w:themeFill="accent4" w:themeFillTint="99"/>
          </w:tcPr>
          <w:p w14:paraId="663A9C82" w14:textId="53653E6D" w:rsidR="009462AE" w:rsidRPr="009462AE" w:rsidRDefault="009462AE" w:rsidP="009462AE">
            <w:r w:rsidRPr="009462AE">
              <w:rPr>
                <w:b/>
                <w:bCs/>
              </w:rPr>
              <w:t>**Silver Award** (To Choose)</w:t>
            </w:r>
          </w:p>
        </w:tc>
        <w:tc>
          <w:tcPr>
            <w:tcW w:w="4536" w:type="dxa"/>
            <w:gridSpan w:val="3"/>
            <w:shd w:val="clear" w:color="auto" w:fill="FFD966" w:themeFill="accent4" w:themeFillTint="99"/>
          </w:tcPr>
          <w:p w14:paraId="719309AE" w14:textId="77777777" w:rsidR="009462AE" w:rsidRPr="009462AE" w:rsidRDefault="009462AE" w:rsidP="009462AE"/>
        </w:tc>
        <w:tc>
          <w:tcPr>
            <w:tcW w:w="6237" w:type="dxa"/>
            <w:gridSpan w:val="2"/>
            <w:shd w:val="clear" w:color="auto" w:fill="FFD966" w:themeFill="accent4" w:themeFillTint="99"/>
          </w:tcPr>
          <w:p w14:paraId="30E74BFA" w14:textId="77777777" w:rsidR="009462AE" w:rsidRPr="009462AE" w:rsidRDefault="009462AE" w:rsidP="009462AE"/>
        </w:tc>
      </w:tr>
      <w:bookmarkEnd w:id="8"/>
      <w:tr w:rsidR="0019526B" w:rsidRPr="009462AE" w14:paraId="4A4473DD" w14:textId="77777777" w:rsidTr="006357CF">
        <w:tc>
          <w:tcPr>
            <w:tcW w:w="1129" w:type="dxa"/>
            <w:shd w:val="clear" w:color="auto" w:fill="FFD966" w:themeFill="accent4" w:themeFillTint="99"/>
          </w:tcPr>
          <w:p w14:paraId="0F2F7020" w14:textId="77777777" w:rsidR="0019526B" w:rsidRPr="009462AE" w:rsidRDefault="0019526B" w:rsidP="009462AE">
            <w:pPr>
              <w:rPr>
                <w:b/>
                <w:bCs/>
              </w:rPr>
            </w:pPr>
            <w:r w:rsidRPr="009462AE">
              <w:rPr>
                <w:b/>
                <w:bCs/>
              </w:rPr>
              <w:t>LM.SG1</w:t>
            </w:r>
          </w:p>
        </w:tc>
        <w:tc>
          <w:tcPr>
            <w:tcW w:w="2977" w:type="dxa"/>
            <w:shd w:val="clear" w:color="auto" w:fill="auto"/>
          </w:tcPr>
          <w:p w14:paraId="29ED2DE7" w14:textId="77777777" w:rsidR="0019526B" w:rsidRPr="009462AE" w:rsidRDefault="0019526B" w:rsidP="009462AE">
            <w:r w:rsidRPr="009462AE">
              <w:t>Ensure health and wellbeing statements or policies are included in any induction, training and development programmes for new employees.</w:t>
            </w:r>
          </w:p>
        </w:tc>
        <w:tc>
          <w:tcPr>
            <w:tcW w:w="3119" w:type="dxa"/>
          </w:tcPr>
          <w:p w14:paraId="19188EFE" w14:textId="5FAFD552" w:rsidR="0019526B" w:rsidRPr="009462AE" w:rsidRDefault="00336D4D" w:rsidP="009462AE">
            <w:r>
              <w:t>Health and wellbeing policies/statements are included in induction, training and/or development programmes for new members of staff</w:t>
            </w:r>
          </w:p>
        </w:tc>
        <w:tc>
          <w:tcPr>
            <w:tcW w:w="708" w:type="dxa"/>
          </w:tcPr>
          <w:p w14:paraId="5E32600B" w14:textId="77777777" w:rsidR="0019526B" w:rsidRPr="009462AE" w:rsidRDefault="0019526B" w:rsidP="009462AE"/>
        </w:tc>
        <w:tc>
          <w:tcPr>
            <w:tcW w:w="709" w:type="dxa"/>
          </w:tcPr>
          <w:p w14:paraId="0B06CC31" w14:textId="479ACF89" w:rsidR="0019526B" w:rsidRPr="009462AE" w:rsidRDefault="0019526B" w:rsidP="009462AE"/>
        </w:tc>
        <w:tc>
          <w:tcPr>
            <w:tcW w:w="3402" w:type="dxa"/>
            <w:shd w:val="clear" w:color="auto" w:fill="auto"/>
          </w:tcPr>
          <w:p w14:paraId="3EDCD59D" w14:textId="77777777" w:rsidR="0019526B" w:rsidRPr="009462AE" w:rsidRDefault="0019526B" w:rsidP="009462AE"/>
        </w:tc>
        <w:tc>
          <w:tcPr>
            <w:tcW w:w="2835" w:type="dxa"/>
            <w:shd w:val="clear" w:color="auto" w:fill="auto"/>
          </w:tcPr>
          <w:p w14:paraId="1ED41C0A" w14:textId="70671D52" w:rsidR="0019526B" w:rsidRPr="009462AE" w:rsidRDefault="0019526B" w:rsidP="009462AE"/>
        </w:tc>
      </w:tr>
      <w:tr w:rsidR="0019526B" w:rsidRPr="009462AE" w14:paraId="3E6E8B93" w14:textId="77777777" w:rsidTr="006357CF">
        <w:tc>
          <w:tcPr>
            <w:tcW w:w="1129" w:type="dxa"/>
            <w:shd w:val="clear" w:color="auto" w:fill="FFD966" w:themeFill="accent4" w:themeFillTint="99"/>
          </w:tcPr>
          <w:p w14:paraId="3F1DC305" w14:textId="77777777" w:rsidR="0019526B" w:rsidRPr="009462AE" w:rsidRDefault="0019526B" w:rsidP="009462AE">
            <w:pPr>
              <w:rPr>
                <w:b/>
                <w:bCs/>
              </w:rPr>
            </w:pPr>
            <w:r w:rsidRPr="009462AE">
              <w:rPr>
                <w:b/>
                <w:bCs/>
              </w:rPr>
              <w:t>LM.SG2</w:t>
            </w:r>
          </w:p>
        </w:tc>
        <w:tc>
          <w:tcPr>
            <w:tcW w:w="2977" w:type="dxa"/>
            <w:shd w:val="clear" w:color="auto" w:fill="auto"/>
          </w:tcPr>
          <w:p w14:paraId="73CF7992" w14:textId="77777777" w:rsidR="0019526B" w:rsidRPr="009462AE" w:rsidRDefault="0019526B" w:rsidP="009462AE">
            <w:r w:rsidRPr="009462AE">
              <w:t>Offer all employees the same opportunities with support, training, CPD, progression, secondment or personal development.</w:t>
            </w:r>
          </w:p>
        </w:tc>
        <w:tc>
          <w:tcPr>
            <w:tcW w:w="3119" w:type="dxa"/>
          </w:tcPr>
          <w:p w14:paraId="4B38D8F8" w14:textId="2BD2C6A5" w:rsidR="0019526B" w:rsidRPr="009462AE" w:rsidRDefault="00336D4D" w:rsidP="00803B74">
            <w:r>
              <w:t xml:space="preserve">All staff are offered equal opportunities to access support, training, CPD, progression, secondment and/or personal development </w:t>
            </w:r>
          </w:p>
        </w:tc>
        <w:tc>
          <w:tcPr>
            <w:tcW w:w="708" w:type="dxa"/>
          </w:tcPr>
          <w:p w14:paraId="5EE887B2" w14:textId="77777777" w:rsidR="0019526B" w:rsidRPr="009462AE" w:rsidRDefault="0019526B" w:rsidP="00803B74"/>
        </w:tc>
        <w:tc>
          <w:tcPr>
            <w:tcW w:w="709" w:type="dxa"/>
          </w:tcPr>
          <w:p w14:paraId="6C31D6F4" w14:textId="0DEFFFE6" w:rsidR="0019526B" w:rsidRPr="009462AE" w:rsidRDefault="0019526B" w:rsidP="00803B74"/>
        </w:tc>
        <w:tc>
          <w:tcPr>
            <w:tcW w:w="3402" w:type="dxa"/>
            <w:shd w:val="clear" w:color="auto" w:fill="auto"/>
          </w:tcPr>
          <w:p w14:paraId="19446705" w14:textId="77777777" w:rsidR="0019526B" w:rsidRPr="009462AE" w:rsidRDefault="0019526B" w:rsidP="009462AE"/>
        </w:tc>
        <w:tc>
          <w:tcPr>
            <w:tcW w:w="2835" w:type="dxa"/>
            <w:shd w:val="clear" w:color="auto" w:fill="auto"/>
          </w:tcPr>
          <w:p w14:paraId="4F104687" w14:textId="266F5CB6" w:rsidR="0019526B" w:rsidRPr="009462AE" w:rsidRDefault="0019526B" w:rsidP="009462AE"/>
        </w:tc>
      </w:tr>
      <w:tr w:rsidR="0019526B" w:rsidRPr="009462AE" w14:paraId="58A6C50D" w14:textId="77777777" w:rsidTr="006357CF">
        <w:tc>
          <w:tcPr>
            <w:tcW w:w="1129" w:type="dxa"/>
            <w:shd w:val="clear" w:color="auto" w:fill="FFD966" w:themeFill="accent4" w:themeFillTint="99"/>
          </w:tcPr>
          <w:p w14:paraId="31ED5AC6" w14:textId="77777777" w:rsidR="0019526B" w:rsidRPr="009462AE" w:rsidRDefault="0019526B" w:rsidP="009462AE">
            <w:pPr>
              <w:rPr>
                <w:b/>
                <w:bCs/>
              </w:rPr>
            </w:pPr>
            <w:r w:rsidRPr="009462AE">
              <w:rPr>
                <w:b/>
                <w:bCs/>
              </w:rPr>
              <w:t>LM.SG3</w:t>
            </w:r>
          </w:p>
        </w:tc>
        <w:tc>
          <w:tcPr>
            <w:tcW w:w="2977" w:type="dxa"/>
            <w:shd w:val="clear" w:color="auto" w:fill="auto"/>
          </w:tcPr>
          <w:p w14:paraId="79C025A2" w14:textId="77777777" w:rsidR="0019526B" w:rsidRPr="009462AE" w:rsidRDefault="0019526B" w:rsidP="009462AE">
            <w:r w:rsidRPr="009462AE">
              <w:t>Become a disability committed employer.</w:t>
            </w:r>
          </w:p>
        </w:tc>
        <w:tc>
          <w:tcPr>
            <w:tcW w:w="3119" w:type="dxa"/>
          </w:tcPr>
          <w:p w14:paraId="281E2AD6" w14:textId="21D599F7" w:rsidR="0019526B" w:rsidRPr="009462AE" w:rsidRDefault="00336D4D" w:rsidP="00803B74">
            <w:pPr>
              <w:contextualSpacing/>
            </w:pPr>
            <w:r>
              <w:t xml:space="preserve">The organisation has become a disability committed employer </w:t>
            </w:r>
          </w:p>
        </w:tc>
        <w:tc>
          <w:tcPr>
            <w:tcW w:w="708" w:type="dxa"/>
          </w:tcPr>
          <w:p w14:paraId="285E25F1" w14:textId="77777777" w:rsidR="0019526B" w:rsidRPr="009462AE" w:rsidRDefault="0019526B" w:rsidP="00803B74">
            <w:pPr>
              <w:contextualSpacing/>
            </w:pPr>
          </w:p>
        </w:tc>
        <w:tc>
          <w:tcPr>
            <w:tcW w:w="709" w:type="dxa"/>
          </w:tcPr>
          <w:p w14:paraId="6BC6823B" w14:textId="47C33D94" w:rsidR="0019526B" w:rsidRPr="009462AE" w:rsidRDefault="0019526B" w:rsidP="00803B74">
            <w:pPr>
              <w:contextualSpacing/>
            </w:pPr>
          </w:p>
        </w:tc>
        <w:tc>
          <w:tcPr>
            <w:tcW w:w="3402" w:type="dxa"/>
            <w:shd w:val="clear" w:color="auto" w:fill="auto"/>
          </w:tcPr>
          <w:p w14:paraId="3E105769" w14:textId="77777777" w:rsidR="0019526B" w:rsidRPr="009462AE" w:rsidRDefault="0019526B" w:rsidP="009462AE"/>
        </w:tc>
        <w:tc>
          <w:tcPr>
            <w:tcW w:w="2835" w:type="dxa"/>
            <w:shd w:val="clear" w:color="auto" w:fill="auto"/>
          </w:tcPr>
          <w:p w14:paraId="397F031A" w14:textId="408EB707" w:rsidR="0019526B" w:rsidRPr="009462AE" w:rsidRDefault="0019526B" w:rsidP="009462AE"/>
        </w:tc>
      </w:tr>
      <w:tr w:rsidR="0019526B" w:rsidRPr="009462AE" w14:paraId="584264ED" w14:textId="77777777" w:rsidTr="006357CF">
        <w:tc>
          <w:tcPr>
            <w:tcW w:w="1129" w:type="dxa"/>
            <w:shd w:val="clear" w:color="auto" w:fill="FFD966" w:themeFill="accent4" w:themeFillTint="99"/>
          </w:tcPr>
          <w:p w14:paraId="10E25DF1" w14:textId="77777777" w:rsidR="0019526B" w:rsidRPr="009462AE" w:rsidRDefault="0019526B" w:rsidP="009462AE">
            <w:pPr>
              <w:rPr>
                <w:b/>
                <w:bCs/>
              </w:rPr>
            </w:pPr>
            <w:r w:rsidRPr="009462AE">
              <w:rPr>
                <w:b/>
                <w:bCs/>
              </w:rPr>
              <w:t>LM.SG4</w:t>
            </w:r>
          </w:p>
        </w:tc>
        <w:tc>
          <w:tcPr>
            <w:tcW w:w="2977" w:type="dxa"/>
            <w:shd w:val="clear" w:color="auto" w:fill="auto"/>
          </w:tcPr>
          <w:p w14:paraId="573A8E56" w14:textId="3FBDC6A2" w:rsidR="0019526B" w:rsidRPr="009462AE" w:rsidRDefault="0019526B" w:rsidP="009462AE">
            <w:r w:rsidRPr="009462AE">
              <w:t xml:space="preserve">Become a disability confident employer. </w:t>
            </w:r>
            <w:r w:rsidRPr="00F2018F">
              <w:rPr>
                <w:b/>
                <w:bCs/>
                <w:color w:val="FF0000"/>
              </w:rPr>
              <w:t>PREVIOUS CRITERIA (DISABILITY COMMITTED, LM.SG3) IS REQUIRED TO UNDERTAKE THIS CRITERIA</w:t>
            </w:r>
          </w:p>
        </w:tc>
        <w:tc>
          <w:tcPr>
            <w:tcW w:w="3119" w:type="dxa"/>
          </w:tcPr>
          <w:p w14:paraId="0235DBEB" w14:textId="3B2063BE" w:rsidR="0019526B" w:rsidRPr="00336D4D" w:rsidRDefault="00336D4D" w:rsidP="00803B74">
            <w:pPr>
              <w:contextualSpacing/>
              <w:rPr>
                <w:b/>
                <w:bCs/>
              </w:rPr>
            </w:pPr>
            <w:r>
              <w:t>The organisation has become a disability confident employer</w:t>
            </w:r>
          </w:p>
        </w:tc>
        <w:tc>
          <w:tcPr>
            <w:tcW w:w="708" w:type="dxa"/>
          </w:tcPr>
          <w:p w14:paraId="6742695C" w14:textId="77777777" w:rsidR="0019526B" w:rsidRPr="009462AE" w:rsidRDefault="0019526B" w:rsidP="00803B74">
            <w:pPr>
              <w:contextualSpacing/>
            </w:pPr>
          </w:p>
        </w:tc>
        <w:tc>
          <w:tcPr>
            <w:tcW w:w="709" w:type="dxa"/>
          </w:tcPr>
          <w:p w14:paraId="4D8481CB" w14:textId="5D8CEB90" w:rsidR="0019526B" w:rsidRPr="009462AE" w:rsidRDefault="0019526B" w:rsidP="00803B74">
            <w:pPr>
              <w:contextualSpacing/>
            </w:pPr>
          </w:p>
        </w:tc>
        <w:tc>
          <w:tcPr>
            <w:tcW w:w="3402" w:type="dxa"/>
            <w:shd w:val="clear" w:color="auto" w:fill="auto"/>
          </w:tcPr>
          <w:p w14:paraId="5E4BE108" w14:textId="77777777" w:rsidR="0019526B" w:rsidRPr="009462AE" w:rsidRDefault="0019526B" w:rsidP="009462AE"/>
        </w:tc>
        <w:tc>
          <w:tcPr>
            <w:tcW w:w="2835" w:type="dxa"/>
            <w:shd w:val="clear" w:color="auto" w:fill="auto"/>
          </w:tcPr>
          <w:p w14:paraId="6F7435D7" w14:textId="73A00E27" w:rsidR="0019526B" w:rsidRPr="009462AE" w:rsidRDefault="0019526B" w:rsidP="009462AE"/>
        </w:tc>
      </w:tr>
      <w:tr w:rsidR="0019526B" w:rsidRPr="009462AE" w14:paraId="00A807F6" w14:textId="77777777" w:rsidTr="006357CF">
        <w:tc>
          <w:tcPr>
            <w:tcW w:w="1129" w:type="dxa"/>
            <w:shd w:val="clear" w:color="auto" w:fill="FFD966" w:themeFill="accent4" w:themeFillTint="99"/>
          </w:tcPr>
          <w:p w14:paraId="0626C0A0" w14:textId="77777777" w:rsidR="0019526B" w:rsidRPr="009462AE" w:rsidRDefault="0019526B" w:rsidP="009462AE">
            <w:pPr>
              <w:rPr>
                <w:b/>
                <w:bCs/>
              </w:rPr>
            </w:pPr>
            <w:r w:rsidRPr="009462AE">
              <w:rPr>
                <w:b/>
                <w:bCs/>
              </w:rPr>
              <w:t>LM.SG5</w:t>
            </w:r>
          </w:p>
        </w:tc>
        <w:tc>
          <w:tcPr>
            <w:tcW w:w="2977" w:type="dxa"/>
            <w:shd w:val="clear" w:color="auto" w:fill="auto"/>
          </w:tcPr>
          <w:p w14:paraId="17B87C84" w14:textId="77777777" w:rsidR="0019526B" w:rsidRPr="009462AE" w:rsidRDefault="0019526B" w:rsidP="009462AE">
            <w:r w:rsidRPr="009462AE">
              <w:t>Promote engagement with trade unions, professional bodies and employee organisations amongst staff.</w:t>
            </w:r>
          </w:p>
        </w:tc>
        <w:tc>
          <w:tcPr>
            <w:tcW w:w="3119" w:type="dxa"/>
          </w:tcPr>
          <w:p w14:paraId="2B1B62BD" w14:textId="658ACAFC" w:rsidR="0019526B" w:rsidRPr="009462AE" w:rsidRDefault="006357CF" w:rsidP="00803B74">
            <w:r>
              <w:t>Engagement with trade unions, professional bodies and/or employee organisation has been promoted to staff</w:t>
            </w:r>
          </w:p>
        </w:tc>
        <w:tc>
          <w:tcPr>
            <w:tcW w:w="708" w:type="dxa"/>
          </w:tcPr>
          <w:p w14:paraId="54A7C466" w14:textId="77777777" w:rsidR="0019526B" w:rsidRPr="009462AE" w:rsidRDefault="0019526B" w:rsidP="00803B74"/>
        </w:tc>
        <w:tc>
          <w:tcPr>
            <w:tcW w:w="709" w:type="dxa"/>
          </w:tcPr>
          <w:p w14:paraId="1B8D84E2" w14:textId="6E82CDBB" w:rsidR="0019526B" w:rsidRPr="009462AE" w:rsidRDefault="0019526B" w:rsidP="00803B74"/>
        </w:tc>
        <w:tc>
          <w:tcPr>
            <w:tcW w:w="3402" w:type="dxa"/>
            <w:shd w:val="clear" w:color="auto" w:fill="auto"/>
          </w:tcPr>
          <w:p w14:paraId="408490FA" w14:textId="77777777" w:rsidR="0019526B" w:rsidRPr="009462AE" w:rsidRDefault="0019526B" w:rsidP="009462AE"/>
        </w:tc>
        <w:tc>
          <w:tcPr>
            <w:tcW w:w="2835" w:type="dxa"/>
            <w:shd w:val="clear" w:color="auto" w:fill="auto"/>
          </w:tcPr>
          <w:p w14:paraId="1F2F9D08" w14:textId="3FD098D9" w:rsidR="0019526B" w:rsidRPr="009462AE" w:rsidRDefault="0019526B" w:rsidP="009462AE"/>
        </w:tc>
      </w:tr>
      <w:tr w:rsidR="006357CF" w:rsidRPr="009462AE" w14:paraId="0E578D52" w14:textId="77777777" w:rsidTr="006357CF">
        <w:tc>
          <w:tcPr>
            <w:tcW w:w="1129" w:type="dxa"/>
            <w:vMerge w:val="restart"/>
            <w:shd w:val="clear" w:color="auto" w:fill="FFD966" w:themeFill="accent4" w:themeFillTint="99"/>
          </w:tcPr>
          <w:p w14:paraId="494629DB" w14:textId="77777777" w:rsidR="006357CF" w:rsidRPr="009462AE" w:rsidRDefault="006357CF" w:rsidP="009462AE">
            <w:pPr>
              <w:rPr>
                <w:b/>
                <w:bCs/>
              </w:rPr>
            </w:pPr>
            <w:r w:rsidRPr="009462AE">
              <w:rPr>
                <w:b/>
                <w:bCs/>
              </w:rPr>
              <w:t>LM.SG6</w:t>
            </w:r>
          </w:p>
        </w:tc>
        <w:tc>
          <w:tcPr>
            <w:tcW w:w="2977" w:type="dxa"/>
            <w:vMerge w:val="restart"/>
            <w:shd w:val="clear" w:color="auto" w:fill="auto"/>
          </w:tcPr>
          <w:p w14:paraId="23C086F6" w14:textId="77777777" w:rsidR="006357CF" w:rsidRPr="009462AE" w:rsidRDefault="006357CF" w:rsidP="009462AE">
            <w:r w:rsidRPr="009462AE">
              <w:t xml:space="preserve">Ensure key members of staff are equipped with the skills and knowledge they need to support employees in their </w:t>
            </w:r>
            <w:r w:rsidRPr="009462AE">
              <w:lastRenderedPageBreak/>
              <w:t>roles, and understand that facilitating employee health and wellbeing is also a central part of their role.</w:t>
            </w:r>
          </w:p>
        </w:tc>
        <w:tc>
          <w:tcPr>
            <w:tcW w:w="3119" w:type="dxa"/>
          </w:tcPr>
          <w:p w14:paraId="6BB8666B" w14:textId="22260FA7" w:rsidR="006357CF" w:rsidRPr="009462AE" w:rsidRDefault="006357CF" w:rsidP="009462AE">
            <w:r>
              <w:lastRenderedPageBreak/>
              <w:t>Key members of staff have been upskilled and given the knowledge to support employees in their roles</w:t>
            </w:r>
          </w:p>
        </w:tc>
        <w:tc>
          <w:tcPr>
            <w:tcW w:w="708" w:type="dxa"/>
          </w:tcPr>
          <w:p w14:paraId="1C3E0C23" w14:textId="77777777" w:rsidR="006357CF" w:rsidRPr="009462AE" w:rsidRDefault="006357CF" w:rsidP="009462AE"/>
        </w:tc>
        <w:tc>
          <w:tcPr>
            <w:tcW w:w="709" w:type="dxa"/>
          </w:tcPr>
          <w:p w14:paraId="2C06467D" w14:textId="7245681F" w:rsidR="006357CF" w:rsidRPr="009462AE" w:rsidRDefault="006357CF" w:rsidP="009462AE"/>
        </w:tc>
        <w:tc>
          <w:tcPr>
            <w:tcW w:w="3402" w:type="dxa"/>
            <w:shd w:val="clear" w:color="auto" w:fill="auto"/>
          </w:tcPr>
          <w:p w14:paraId="00675341" w14:textId="77777777" w:rsidR="006357CF" w:rsidRPr="009462AE" w:rsidRDefault="006357CF" w:rsidP="009462AE"/>
        </w:tc>
        <w:tc>
          <w:tcPr>
            <w:tcW w:w="2835" w:type="dxa"/>
            <w:vMerge w:val="restart"/>
            <w:shd w:val="clear" w:color="auto" w:fill="auto"/>
          </w:tcPr>
          <w:p w14:paraId="07CAE8F4" w14:textId="0D4DE56E" w:rsidR="006357CF" w:rsidRPr="009462AE" w:rsidRDefault="006357CF" w:rsidP="009462AE"/>
        </w:tc>
      </w:tr>
      <w:tr w:rsidR="006357CF" w:rsidRPr="009462AE" w14:paraId="29BFFC53" w14:textId="77777777" w:rsidTr="006357CF">
        <w:tc>
          <w:tcPr>
            <w:tcW w:w="1129" w:type="dxa"/>
            <w:vMerge/>
            <w:shd w:val="clear" w:color="auto" w:fill="FFD966" w:themeFill="accent4" w:themeFillTint="99"/>
          </w:tcPr>
          <w:p w14:paraId="193C8D46" w14:textId="77777777" w:rsidR="006357CF" w:rsidRPr="009462AE" w:rsidRDefault="006357CF" w:rsidP="009462AE">
            <w:pPr>
              <w:rPr>
                <w:b/>
                <w:bCs/>
              </w:rPr>
            </w:pPr>
          </w:p>
        </w:tc>
        <w:tc>
          <w:tcPr>
            <w:tcW w:w="2977" w:type="dxa"/>
            <w:vMerge/>
            <w:shd w:val="clear" w:color="auto" w:fill="auto"/>
          </w:tcPr>
          <w:p w14:paraId="430477B1" w14:textId="77777777" w:rsidR="006357CF" w:rsidRPr="009462AE" w:rsidRDefault="006357CF" w:rsidP="009462AE"/>
        </w:tc>
        <w:tc>
          <w:tcPr>
            <w:tcW w:w="3119" w:type="dxa"/>
          </w:tcPr>
          <w:p w14:paraId="1D70A329" w14:textId="652B025F" w:rsidR="006357CF" w:rsidRDefault="006357CF" w:rsidP="009462AE">
            <w:r>
              <w:t>Key members of staff understand that facilitating employee health and wellbeing is a key part of their role</w:t>
            </w:r>
          </w:p>
        </w:tc>
        <w:tc>
          <w:tcPr>
            <w:tcW w:w="708" w:type="dxa"/>
          </w:tcPr>
          <w:p w14:paraId="053017EA" w14:textId="77777777" w:rsidR="006357CF" w:rsidRPr="009462AE" w:rsidRDefault="006357CF" w:rsidP="009462AE"/>
        </w:tc>
        <w:tc>
          <w:tcPr>
            <w:tcW w:w="709" w:type="dxa"/>
          </w:tcPr>
          <w:p w14:paraId="21123271" w14:textId="77777777" w:rsidR="006357CF" w:rsidRPr="009462AE" w:rsidRDefault="006357CF" w:rsidP="009462AE"/>
        </w:tc>
        <w:tc>
          <w:tcPr>
            <w:tcW w:w="3402" w:type="dxa"/>
            <w:shd w:val="clear" w:color="auto" w:fill="auto"/>
          </w:tcPr>
          <w:p w14:paraId="5225E900" w14:textId="77777777" w:rsidR="006357CF" w:rsidRPr="009462AE" w:rsidRDefault="006357CF" w:rsidP="009462AE"/>
        </w:tc>
        <w:tc>
          <w:tcPr>
            <w:tcW w:w="2835" w:type="dxa"/>
            <w:vMerge/>
            <w:shd w:val="clear" w:color="auto" w:fill="auto"/>
          </w:tcPr>
          <w:p w14:paraId="13687793" w14:textId="77777777" w:rsidR="006357CF" w:rsidRPr="009462AE" w:rsidRDefault="006357CF" w:rsidP="009462AE"/>
        </w:tc>
      </w:tr>
      <w:tr w:rsidR="006357CF" w:rsidRPr="009462AE" w14:paraId="5016E348" w14:textId="77777777" w:rsidTr="006357CF">
        <w:tc>
          <w:tcPr>
            <w:tcW w:w="1129" w:type="dxa"/>
            <w:vMerge w:val="restart"/>
            <w:shd w:val="clear" w:color="auto" w:fill="FFD966" w:themeFill="accent4" w:themeFillTint="99"/>
          </w:tcPr>
          <w:p w14:paraId="4FD52A80" w14:textId="77777777" w:rsidR="006357CF" w:rsidRPr="009462AE" w:rsidRDefault="006357CF" w:rsidP="009462AE">
            <w:pPr>
              <w:rPr>
                <w:b/>
                <w:bCs/>
              </w:rPr>
            </w:pPr>
            <w:r w:rsidRPr="009462AE">
              <w:rPr>
                <w:b/>
                <w:bCs/>
              </w:rPr>
              <w:t>LM.SG7</w:t>
            </w:r>
          </w:p>
        </w:tc>
        <w:tc>
          <w:tcPr>
            <w:tcW w:w="2977" w:type="dxa"/>
            <w:vMerge w:val="restart"/>
            <w:shd w:val="clear" w:color="auto" w:fill="auto"/>
          </w:tcPr>
          <w:p w14:paraId="3FCC54AE" w14:textId="77777777" w:rsidR="006357CF" w:rsidRPr="009462AE" w:rsidRDefault="006357CF" w:rsidP="009462AE">
            <w:r w:rsidRPr="009462AE">
              <w:t>Undertake activity to influence community health in a positive way and commit to social value initiatives.</w:t>
            </w:r>
          </w:p>
        </w:tc>
        <w:tc>
          <w:tcPr>
            <w:tcW w:w="3119" w:type="dxa"/>
          </w:tcPr>
          <w:p w14:paraId="18126576" w14:textId="49DADC7B" w:rsidR="006357CF" w:rsidRPr="009462AE" w:rsidRDefault="006357CF" w:rsidP="00803B74">
            <w:r>
              <w:t>The workplace has undertaken activity to influence community health in a positive way</w:t>
            </w:r>
          </w:p>
        </w:tc>
        <w:tc>
          <w:tcPr>
            <w:tcW w:w="708" w:type="dxa"/>
          </w:tcPr>
          <w:p w14:paraId="14CB1059" w14:textId="77777777" w:rsidR="006357CF" w:rsidRPr="009462AE" w:rsidRDefault="006357CF" w:rsidP="00803B74"/>
        </w:tc>
        <w:tc>
          <w:tcPr>
            <w:tcW w:w="709" w:type="dxa"/>
          </w:tcPr>
          <w:p w14:paraId="1CD96B6F" w14:textId="5A01F49F" w:rsidR="006357CF" w:rsidRPr="009462AE" w:rsidRDefault="006357CF" w:rsidP="00803B74"/>
        </w:tc>
        <w:tc>
          <w:tcPr>
            <w:tcW w:w="3402" w:type="dxa"/>
            <w:shd w:val="clear" w:color="auto" w:fill="auto"/>
          </w:tcPr>
          <w:p w14:paraId="642D055A" w14:textId="77777777" w:rsidR="006357CF" w:rsidRPr="009462AE" w:rsidRDefault="006357CF" w:rsidP="009462AE">
            <w:r w:rsidRPr="009462AE">
              <w:t xml:space="preserve">  </w:t>
            </w:r>
          </w:p>
        </w:tc>
        <w:tc>
          <w:tcPr>
            <w:tcW w:w="2835" w:type="dxa"/>
            <w:vMerge w:val="restart"/>
            <w:shd w:val="clear" w:color="auto" w:fill="auto"/>
          </w:tcPr>
          <w:p w14:paraId="5BFB3B18" w14:textId="76F305A8" w:rsidR="006357CF" w:rsidRPr="009462AE" w:rsidRDefault="006357CF" w:rsidP="009462AE"/>
        </w:tc>
      </w:tr>
      <w:tr w:rsidR="006357CF" w:rsidRPr="009462AE" w14:paraId="5D92E821" w14:textId="77777777" w:rsidTr="006357CF">
        <w:tc>
          <w:tcPr>
            <w:tcW w:w="1129" w:type="dxa"/>
            <w:vMerge/>
            <w:shd w:val="clear" w:color="auto" w:fill="FFD966" w:themeFill="accent4" w:themeFillTint="99"/>
          </w:tcPr>
          <w:p w14:paraId="6DC8FC77" w14:textId="77777777" w:rsidR="006357CF" w:rsidRPr="009462AE" w:rsidRDefault="006357CF" w:rsidP="009462AE">
            <w:pPr>
              <w:rPr>
                <w:b/>
                <w:bCs/>
              </w:rPr>
            </w:pPr>
          </w:p>
        </w:tc>
        <w:tc>
          <w:tcPr>
            <w:tcW w:w="2977" w:type="dxa"/>
            <w:vMerge/>
            <w:shd w:val="clear" w:color="auto" w:fill="auto"/>
          </w:tcPr>
          <w:p w14:paraId="528A5658" w14:textId="77777777" w:rsidR="006357CF" w:rsidRPr="009462AE" w:rsidRDefault="006357CF" w:rsidP="009462AE"/>
        </w:tc>
        <w:tc>
          <w:tcPr>
            <w:tcW w:w="3119" w:type="dxa"/>
          </w:tcPr>
          <w:p w14:paraId="201F4437" w14:textId="5F18E41A" w:rsidR="006357CF" w:rsidRDefault="006357CF" w:rsidP="00803B74">
            <w:r>
              <w:t>The workplace has committed to social value initiatives</w:t>
            </w:r>
          </w:p>
        </w:tc>
        <w:tc>
          <w:tcPr>
            <w:tcW w:w="708" w:type="dxa"/>
          </w:tcPr>
          <w:p w14:paraId="6A88A814" w14:textId="77777777" w:rsidR="006357CF" w:rsidRPr="009462AE" w:rsidRDefault="006357CF" w:rsidP="00803B74"/>
        </w:tc>
        <w:tc>
          <w:tcPr>
            <w:tcW w:w="709" w:type="dxa"/>
          </w:tcPr>
          <w:p w14:paraId="17A4E6A7" w14:textId="77777777" w:rsidR="006357CF" w:rsidRPr="009462AE" w:rsidRDefault="006357CF" w:rsidP="00803B74"/>
        </w:tc>
        <w:tc>
          <w:tcPr>
            <w:tcW w:w="3402" w:type="dxa"/>
            <w:shd w:val="clear" w:color="auto" w:fill="auto"/>
          </w:tcPr>
          <w:p w14:paraId="2C3150E9" w14:textId="77777777" w:rsidR="006357CF" w:rsidRPr="009462AE" w:rsidRDefault="006357CF" w:rsidP="009462AE"/>
        </w:tc>
        <w:tc>
          <w:tcPr>
            <w:tcW w:w="2835" w:type="dxa"/>
            <w:vMerge/>
            <w:shd w:val="clear" w:color="auto" w:fill="auto"/>
          </w:tcPr>
          <w:p w14:paraId="7AF9D5FB" w14:textId="77777777" w:rsidR="006357CF" w:rsidRPr="009462AE" w:rsidRDefault="006357CF" w:rsidP="009462AE"/>
        </w:tc>
      </w:tr>
      <w:tr w:rsidR="006357CF" w:rsidRPr="009462AE" w14:paraId="6854585E" w14:textId="77777777" w:rsidTr="006357CF">
        <w:tc>
          <w:tcPr>
            <w:tcW w:w="1129" w:type="dxa"/>
            <w:vMerge w:val="restart"/>
            <w:shd w:val="clear" w:color="auto" w:fill="BFBFBF" w:themeFill="background1" w:themeFillShade="BF"/>
          </w:tcPr>
          <w:p w14:paraId="191A19A6" w14:textId="77777777" w:rsidR="006357CF" w:rsidRPr="009462AE" w:rsidRDefault="006357CF" w:rsidP="006357CF">
            <w:pPr>
              <w:rPr>
                <w:b/>
                <w:bCs/>
              </w:rPr>
            </w:pPr>
            <w:r w:rsidRPr="009462AE">
              <w:rPr>
                <w:b/>
                <w:bCs/>
              </w:rPr>
              <w:t>LM.SG8</w:t>
            </w:r>
          </w:p>
        </w:tc>
        <w:tc>
          <w:tcPr>
            <w:tcW w:w="2977" w:type="dxa"/>
            <w:vMerge w:val="restart"/>
            <w:shd w:val="clear" w:color="auto" w:fill="auto"/>
          </w:tcPr>
          <w:p w14:paraId="1956BCA4" w14:textId="4224EFB6" w:rsidR="006357CF" w:rsidRPr="009462AE" w:rsidRDefault="006357CF" w:rsidP="006357CF">
            <w:r w:rsidRPr="009462AE">
              <w:t xml:space="preserve">Conduct an annual staff health and wellbeing assessment, and promote </w:t>
            </w:r>
            <w:r w:rsidRPr="009462AE">
              <w:rPr>
                <w:b/>
                <w:bCs/>
                <w:u w:val="single"/>
              </w:rPr>
              <w:t>two</w:t>
            </w:r>
            <w:r w:rsidRPr="009462AE">
              <w:t xml:space="preserve"> health campaign or activity per year based on the assessment results; plus </w:t>
            </w:r>
            <w:r w:rsidRPr="009462AE">
              <w:rPr>
                <w:b/>
                <w:bCs/>
                <w:u w:val="single"/>
              </w:rPr>
              <w:t>one extra</w:t>
            </w:r>
            <w:r w:rsidRPr="009462AE">
              <w:t xml:space="preserve"> health campaign or event of choice.  Share the results with employees, with actions to be taken to improve any highlighted issues. </w:t>
            </w:r>
            <w:r w:rsidRPr="00D4162F">
              <w:rPr>
                <w:b/>
                <w:bCs/>
                <w:color w:val="FF0000"/>
              </w:rPr>
              <w:t>MANDATORY CRITERIA FOR SILVER</w:t>
            </w:r>
          </w:p>
        </w:tc>
        <w:tc>
          <w:tcPr>
            <w:tcW w:w="3119" w:type="dxa"/>
          </w:tcPr>
          <w:p w14:paraId="284BDDF6" w14:textId="4513E50A" w:rsidR="006357CF" w:rsidRPr="009462AE" w:rsidRDefault="006357CF" w:rsidP="006357CF">
            <w:r w:rsidRPr="002C3A2F">
              <w:t>Employee survey has been undertaken</w:t>
            </w:r>
          </w:p>
        </w:tc>
        <w:tc>
          <w:tcPr>
            <w:tcW w:w="708" w:type="dxa"/>
          </w:tcPr>
          <w:p w14:paraId="018EE323" w14:textId="77777777" w:rsidR="006357CF" w:rsidRPr="009462AE" w:rsidRDefault="006357CF" w:rsidP="006357CF"/>
        </w:tc>
        <w:tc>
          <w:tcPr>
            <w:tcW w:w="709" w:type="dxa"/>
          </w:tcPr>
          <w:p w14:paraId="6F91CD3D" w14:textId="6D672037" w:rsidR="006357CF" w:rsidRPr="009462AE" w:rsidRDefault="006357CF" w:rsidP="006357CF"/>
        </w:tc>
        <w:tc>
          <w:tcPr>
            <w:tcW w:w="3402" w:type="dxa"/>
            <w:shd w:val="clear" w:color="auto" w:fill="auto"/>
          </w:tcPr>
          <w:p w14:paraId="13BADA7C" w14:textId="77777777" w:rsidR="006357CF" w:rsidRPr="009462AE" w:rsidRDefault="006357CF" w:rsidP="006357CF"/>
        </w:tc>
        <w:tc>
          <w:tcPr>
            <w:tcW w:w="2835" w:type="dxa"/>
            <w:vMerge w:val="restart"/>
            <w:shd w:val="clear" w:color="auto" w:fill="auto"/>
          </w:tcPr>
          <w:p w14:paraId="477B82C3" w14:textId="19B6C546" w:rsidR="006357CF" w:rsidRPr="009462AE" w:rsidRDefault="006357CF" w:rsidP="006357CF"/>
        </w:tc>
      </w:tr>
      <w:tr w:rsidR="006357CF" w:rsidRPr="009462AE" w14:paraId="64C77291" w14:textId="77777777" w:rsidTr="006357CF">
        <w:tc>
          <w:tcPr>
            <w:tcW w:w="1129" w:type="dxa"/>
            <w:vMerge/>
            <w:shd w:val="clear" w:color="auto" w:fill="BFBFBF" w:themeFill="background1" w:themeFillShade="BF"/>
          </w:tcPr>
          <w:p w14:paraId="2F9F38D6" w14:textId="77777777" w:rsidR="006357CF" w:rsidRPr="009462AE" w:rsidRDefault="006357CF" w:rsidP="006357CF">
            <w:pPr>
              <w:rPr>
                <w:b/>
                <w:bCs/>
              </w:rPr>
            </w:pPr>
          </w:p>
        </w:tc>
        <w:tc>
          <w:tcPr>
            <w:tcW w:w="2977" w:type="dxa"/>
            <w:vMerge/>
            <w:shd w:val="clear" w:color="auto" w:fill="auto"/>
          </w:tcPr>
          <w:p w14:paraId="0A5443F6" w14:textId="77777777" w:rsidR="006357CF" w:rsidRPr="009462AE" w:rsidRDefault="006357CF" w:rsidP="006357CF"/>
        </w:tc>
        <w:tc>
          <w:tcPr>
            <w:tcW w:w="3119" w:type="dxa"/>
          </w:tcPr>
          <w:p w14:paraId="5DBFDC27" w14:textId="27467DE3" w:rsidR="006357CF" w:rsidRPr="009462AE" w:rsidRDefault="006357CF" w:rsidP="006357CF">
            <w:r w:rsidRPr="002C3A2F">
              <w:t>Results of survey and actions have been shared with staff</w:t>
            </w:r>
          </w:p>
        </w:tc>
        <w:tc>
          <w:tcPr>
            <w:tcW w:w="708" w:type="dxa"/>
          </w:tcPr>
          <w:p w14:paraId="246DAF51" w14:textId="77777777" w:rsidR="006357CF" w:rsidRPr="009462AE" w:rsidRDefault="006357CF" w:rsidP="006357CF"/>
        </w:tc>
        <w:tc>
          <w:tcPr>
            <w:tcW w:w="709" w:type="dxa"/>
          </w:tcPr>
          <w:p w14:paraId="1EEB8687" w14:textId="77777777" w:rsidR="006357CF" w:rsidRPr="009462AE" w:rsidRDefault="006357CF" w:rsidP="006357CF"/>
        </w:tc>
        <w:tc>
          <w:tcPr>
            <w:tcW w:w="3402" w:type="dxa"/>
            <w:shd w:val="clear" w:color="auto" w:fill="auto"/>
          </w:tcPr>
          <w:p w14:paraId="4C94A330" w14:textId="77777777" w:rsidR="006357CF" w:rsidRPr="009462AE" w:rsidRDefault="006357CF" w:rsidP="006357CF"/>
        </w:tc>
        <w:tc>
          <w:tcPr>
            <w:tcW w:w="2835" w:type="dxa"/>
            <w:vMerge/>
            <w:shd w:val="clear" w:color="auto" w:fill="auto"/>
          </w:tcPr>
          <w:p w14:paraId="7D45407A" w14:textId="77777777" w:rsidR="006357CF" w:rsidRPr="009462AE" w:rsidRDefault="006357CF" w:rsidP="006357CF"/>
        </w:tc>
      </w:tr>
      <w:tr w:rsidR="006357CF" w:rsidRPr="009462AE" w14:paraId="1A6822A9" w14:textId="77777777" w:rsidTr="006357CF">
        <w:tc>
          <w:tcPr>
            <w:tcW w:w="1129" w:type="dxa"/>
            <w:vMerge/>
            <w:shd w:val="clear" w:color="auto" w:fill="BFBFBF" w:themeFill="background1" w:themeFillShade="BF"/>
          </w:tcPr>
          <w:p w14:paraId="0F1B07C9" w14:textId="77777777" w:rsidR="006357CF" w:rsidRPr="009462AE" w:rsidRDefault="006357CF" w:rsidP="006357CF">
            <w:pPr>
              <w:rPr>
                <w:b/>
                <w:bCs/>
              </w:rPr>
            </w:pPr>
          </w:p>
        </w:tc>
        <w:tc>
          <w:tcPr>
            <w:tcW w:w="2977" w:type="dxa"/>
            <w:vMerge/>
            <w:shd w:val="clear" w:color="auto" w:fill="auto"/>
          </w:tcPr>
          <w:p w14:paraId="1B065269" w14:textId="77777777" w:rsidR="006357CF" w:rsidRPr="009462AE" w:rsidRDefault="006357CF" w:rsidP="006357CF"/>
        </w:tc>
        <w:tc>
          <w:tcPr>
            <w:tcW w:w="3119" w:type="dxa"/>
          </w:tcPr>
          <w:p w14:paraId="5C9435F3" w14:textId="56582B5B" w:rsidR="006357CF" w:rsidRPr="009462AE" w:rsidRDefault="006357CF" w:rsidP="006357CF">
            <w:r w:rsidRPr="002C3A2F">
              <w:t>Two activities/ campaigns have been promoted based on results</w:t>
            </w:r>
          </w:p>
        </w:tc>
        <w:tc>
          <w:tcPr>
            <w:tcW w:w="708" w:type="dxa"/>
          </w:tcPr>
          <w:p w14:paraId="3CE680C5" w14:textId="77777777" w:rsidR="006357CF" w:rsidRPr="009462AE" w:rsidRDefault="006357CF" w:rsidP="006357CF"/>
        </w:tc>
        <w:tc>
          <w:tcPr>
            <w:tcW w:w="709" w:type="dxa"/>
          </w:tcPr>
          <w:p w14:paraId="71E6E912" w14:textId="77777777" w:rsidR="006357CF" w:rsidRPr="009462AE" w:rsidRDefault="006357CF" w:rsidP="006357CF"/>
        </w:tc>
        <w:tc>
          <w:tcPr>
            <w:tcW w:w="3402" w:type="dxa"/>
            <w:shd w:val="clear" w:color="auto" w:fill="auto"/>
          </w:tcPr>
          <w:p w14:paraId="428839C5" w14:textId="77777777" w:rsidR="006357CF" w:rsidRPr="009462AE" w:rsidRDefault="006357CF" w:rsidP="006357CF"/>
        </w:tc>
        <w:tc>
          <w:tcPr>
            <w:tcW w:w="2835" w:type="dxa"/>
            <w:vMerge/>
            <w:shd w:val="clear" w:color="auto" w:fill="auto"/>
          </w:tcPr>
          <w:p w14:paraId="7F1D197F" w14:textId="77777777" w:rsidR="006357CF" w:rsidRPr="009462AE" w:rsidRDefault="006357CF" w:rsidP="006357CF"/>
        </w:tc>
      </w:tr>
      <w:tr w:rsidR="006357CF" w:rsidRPr="009462AE" w14:paraId="6A07F100" w14:textId="77777777" w:rsidTr="006357CF">
        <w:tc>
          <w:tcPr>
            <w:tcW w:w="1129" w:type="dxa"/>
            <w:vMerge/>
            <w:shd w:val="clear" w:color="auto" w:fill="BFBFBF" w:themeFill="background1" w:themeFillShade="BF"/>
          </w:tcPr>
          <w:p w14:paraId="747C99E3" w14:textId="77777777" w:rsidR="006357CF" w:rsidRPr="009462AE" w:rsidRDefault="006357CF" w:rsidP="006357CF">
            <w:pPr>
              <w:rPr>
                <w:b/>
                <w:bCs/>
              </w:rPr>
            </w:pPr>
          </w:p>
        </w:tc>
        <w:tc>
          <w:tcPr>
            <w:tcW w:w="2977" w:type="dxa"/>
            <w:vMerge/>
            <w:shd w:val="clear" w:color="auto" w:fill="auto"/>
          </w:tcPr>
          <w:p w14:paraId="6B288895" w14:textId="77777777" w:rsidR="006357CF" w:rsidRPr="009462AE" w:rsidRDefault="006357CF" w:rsidP="006357CF"/>
        </w:tc>
        <w:tc>
          <w:tcPr>
            <w:tcW w:w="3119" w:type="dxa"/>
          </w:tcPr>
          <w:p w14:paraId="0D0CA45C" w14:textId="174DD5FD" w:rsidR="006357CF" w:rsidRPr="002C3A2F" w:rsidRDefault="006357CF" w:rsidP="006357CF">
            <w:r>
              <w:t xml:space="preserve">One </w:t>
            </w:r>
            <w:r w:rsidRPr="002C3A2F">
              <w:t>activi</w:t>
            </w:r>
            <w:r>
              <w:t>ty</w:t>
            </w:r>
            <w:r w:rsidRPr="002C3A2F">
              <w:t>/ campaign</w:t>
            </w:r>
            <w:r>
              <w:t xml:space="preserve"> of choice</w:t>
            </w:r>
            <w:r w:rsidRPr="002C3A2F">
              <w:t xml:space="preserve"> ha</w:t>
            </w:r>
            <w:r>
              <w:t>s</w:t>
            </w:r>
            <w:r w:rsidRPr="002C3A2F">
              <w:t xml:space="preserve"> been promoted </w:t>
            </w:r>
          </w:p>
        </w:tc>
        <w:tc>
          <w:tcPr>
            <w:tcW w:w="708" w:type="dxa"/>
          </w:tcPr>
          <w:p w14:paraId="390A0403" w14:textId="77777777" w:rsidR="006357CF" w:rsidRPr="009462AE" w:rsidRDefault="006357CF" w:rsidP="006357CF"/>
        </w:tc>
        <w:tc>
          <w:tcPr>
            <w:tcW w:w="709" w:type="dxa"/>
          </w:tcPr>
          <w:p w14:paraId="5048AF78" w14:textId="77777777" w:rsidR="006357CF" w:rsidRPr="009462AE" w:rsidRDefault="006357CF" w:rsidP="006357CF"/>
        </w:tc>
        <w:tc>
          <w:tcPr>
            <w:tcW w:w="3402" w:type="dxa"/>
            <w:shd w:val="clear" w:color="auto" w:fill="auto"/>
          </w:tcPr>
          <w:p w14:paraId="0F807A45" w14:textId="77777777" w:rsidR="006357CF" w:rsidRPr="009462AE" w:rsidRDefault="006357CF" w:rsidP="006357CF"/>
        </w:tc>
        <w:tc>
          <w:tcPr>
            <w:tcW w:w="2835" w:type="dxa"/>
            <w:vMerge/>
            <w:shd w:val="clear" w:color="auto" w:fill="auto"/>
          </w:tcPr>
          <w:p w14:paraId="4EDF5D37" w14:textId="77777777" w:rsidR="006357CF" w:rsidRPr="009462AE" w:rsidRDefault="006357CF" w:rsidP="006357CF"/>
        </w:tc>
      </w:tr>
      <w:tr w:rsidR="006357CF" w:rsidRPr="009462AE" w14:paraId="5F17496C" w14:textId="77777777" w:rsidTr="006357CF">
        <w:tc>
          <w:tcPr>
            <w:tcW w:w="1129" w:type="dxa"/>
            <w:shd w:val="clear" w:color="auto" w:fill="F7CAAC" w:themeFill="accent2" w:themeFillTint="66"/>
          </w:tcPr>
          <w:p w14:paraId="06CEECB6" w14:textId="77777777" w:rsidR="006357CF" w:rsidRPr="009462AE" w:rsidRDefault="006357CF" w:rsidP="006357CF">
            <w:pPr>
              <w:rPr>
                <w:b/>
                <w:bCs/>
              </w:rPr>
            </w:pPr>
            <w:r w:rsidRPr="009462AE">
              <w:rPr>
                <w:b/>
                <w:bCs/>
              </w:rPr>
              <w:t>LM.SG9</w:t>
            </w:r>
          </w:p>
        </w:tc>
        <w:tc>
          <w:tcPr>
            <w:tcW w:w="2977" w:type="dxa"/>
            <w:shd w:val="clear" w:color="auto" w:fill="F7CAAC" w:themeFill="accent2" w:themeFillTint="66"/>
          </w:tcPr>
          <w:p w14:paraId="4B5BBE6F" w14:textId="734A333F" w:rsidR="006357CF" w:rsidRPr="00D4162F" w:rsidRDefault="006357CF" w:rsidP="006357CF">
            <w:pPr>
              <w:rPr>
                <w:b/>
                <w:bCs/>
              </w:rPr>
            </w:pPr>
            <w:r w:rsidRPr="00D4162F">
              <w:rPr>
                <w:b/>
                <w:bCs/>
                <w:color w:val="FF0000"/>
              </w:rPr>
              <w:t>MANDATORY CRITERIA FOR GOLD</w:t>
            </w:r>
          </w:p>
        </w:tc>
        <w:tc>
          <w:tcPr>
            <w:tcW w:w="3119" w:type="dxa"/>
            <w:shd w:val="clear" w:color="auto" w:fill="F7CAAC" w:themeFill="accent2" w:themeFillTint="66"/>
          </w:tcPr>
          <w:p w14:paraId="1CC107B4" w14:textId="77777777" w:rsidR="006357CF" w:rsidRPr="009462AE" w:rsidRDefault="006357CF" w:rsidP="006357CF"/>
        </w:tc>
        <w:tc>
          <w:tcPr>
            <w:tcW w:w="708" w:type="dxa"/>
            <w:shd w:val="clear" w:color="auto" w:fill="F7CAAC" w:themeFill="accent2" w:themeFillTint="66"/>
          </w:tcPr>
          <w:p w14:paraId="345147AD" w14:textId="77777777" w:rsidR="006357CF" w:rsidRPr="009462AE" w:rsidRDefault="006357CF" w:rsidP="006357CF"/>
        </w:tc>
        <w:tc>
          <w:tcPr>
            <w:tcW w:w="709" w:type="dxa"/>
            <w:shd w:val="clear" w:color="auto" w:fill="F7CAAC" w:themeFill="accent2" w:themeFillTint="66"/>
          </w:tcPr>
          <w:p w14:paraId="464B7F7F" w14:textId="43CFFA45" w:rsidR="006357CF" w:rsidRPr="009462AE" w:rsidRDefault="006357CF" w:rsidP="006357CF"/>
        </w:tc>
        <w:tc>
          <w:tcPr>
            <w:tcW w:w="3402" w:type="dxa"/>
            <w:shd w:val="clear" w:color="auto" w:fill="F7CAAC" w:themeFill="accent2" w:themeFillTint="66"/>
          </w:tcPr>
          <w:p w14:paraId="652BA6FF" w14:textId="77777777" w:rsidR="006357CF" w:rsidRPr="009462AE" w:rsidRDefault="006357CF" w:rsidP="006357CF"/>
        </w:tc>
        <w:tc>
          <w:tcPr>
            <w:tcW w:w="2835" w:type="dxa"/>
            <w:shd w:val="clear" w:color="auto" w:fill="F7CAAC" w:themeFill="accent2" w:themeFillTint="66"/>
          </w:tcPr>
          <w:p w14:paraId="5966FD7B" w14:textId="41D00A65" w:rsidR="006357CF" w:rsidRPr="009462AE" w:rsidRDefault="006357CF" w:rsidP="006357CF"/>
        </w:tc>
      </w:tr>
      <w:tr w:rsidR="006357CF" w:rsidRPr="009462AE" w14:paraId="1AC25335" w14:textId="77777777" w:rsidTr="006357CF">
        <w:tc>
          <w:tcPr>
            <w:tcW w:w="1129" w:type="dxa"/>
            <w:vMerge w:val="restart"/>
            <w:shd w:val="clear" w:color="auto" w:fill="FFD966" w:themeFill="accent4" w:themeFillTint="99"/>
          </w:tcPr>
          <w:p w14:paraId="1B68AA19" w14:textId="77777777" w:rsidR="006357CF" w:rsidRPr="009462AE" w:rsidRDefault="006357CF" w:rsidP="006357CF">
            <w:pPr>
              <w:rPr>
                <w:b/>
                <w:bCs/>
              </w:rPr>
            </w:pPr>
            <w:r w:rsidRPr="009462AE">
              <w:rPr>
                <w:b/>
                <w:bCs/>
              </w:rPr>
              <w:t>LM.SG10</w:t>
            </w:r>
          </w:p>
        </w:tc>
        <w:tc>
          <w:tcPr>
            <w:tcW w:w="2977" w:type="dxa"/>
            <w:vMerge w:val="restart"/>
            <w:shd w:val="clear" w:color="auto" w:fill="auto"/>
          </w:tcPr>
          <w:p w14:paraId="19525036" w14:textId="77777777" w:rsidR="006357CF" w:rsidRPr="009462AE" w:rsidRDefault="006357CF" w:rsidP="006357CF">
            <w:r w:rsidRPr="009462AE">
              <w:t>Provide cancer awareness training to key members of staff.</w:t>
            </w:r>
          </w:p>
        </w:tc>
        <w:tc>
          <w:tcPr>
            <w:tcW w:w="3119" w:type="dxa"/>
          </w:tcPr>
          <w:p w14:paraId="259BFD42" w14:textId="0E58B3E8" w:rsidR="006357CF" w:rsidRPr="009462AE" w:rsidRDefault="006357CF" w:rsidP="006357CF">
            <w:pPr>
              <w:contextualSpacing/>
            </w:pPr>
            <w:r>
              <w:t xml:space="preserve">Cancer awareness training has been provided </w:t>
            </w:r>
          </w:p>
        </w:tc>
        <w:tc>
          <w:tcPr>
            <w:tcW w:w="708" w:type="dxa"/>
          </w:tcPr>
          <w:p w14:paraId="6C4F9F52" w14:textId="77777777" w:rsidR="006357CF" w:rsidRPr="009462AE" w:rsidRDefault="006357CF" w:rsidP="006357CF">
            <w:pPr>
              <w:contextualSpacing/>
            </w:pPr>
          </w:p>
        </w:tc>
        <w:tc>
          <w:tcPr>
            <w:tcW w:w="709" w:type="dxa"/>
          </w:tcPr>
          <w:p w14:paraId="2ECD2F9B" w14:textId="74C0DAEF" w:rsidR="006357CF" w:rsidRPr="009462AE" w:rsidRDefault="006357CF" w:rsidP="006357CF">
            <w:pPr>
              <w:contextualSpacing/>
            </w:pPr>
          </w:p>
        </w:tc>
        <w:tc>
          <w:tcPr>
            <w:tcW w:w="3402" w:type="dxa"/>
            <w:shd w:val="clear" w:color="auto" w:fill="auto"/>
          </w:tcPr>
          <w:p w14:paraId="0EB4D4FC" w14:textId="77777777" w:rsidR="006357CF" w:rsidRPr="009462AE" w:rsidRDefault="006357CF" w:rsidP="006357CF"/>
        </w:tc>
        <w:tc>
          <w:tcPr>
            <w:tcW w:w="2835" w:type="dxa"/>
            <w:vMerge w:val="restart"/>
            <w:shd w:val="clear" w:color="auto" w:fill="auto"/>
          </w:tcPr>
          <w:p w14:paraId="10A811DF" w14:textId="4CBD2157" w:rsidR="006357CF" w:rsidRPr="009462AE" w:rsidRDefault="006357CF" w:rsidP="006357CF"/>
        </w:tc>
      </w:tr>
      <w:tr w:rsidR="006357CF" w:rsidRPr="009462AE" w14:paraId="401E0E49" w14:textId="77777777" w:rsidTr="006357CF">
        <w:tc>
          <w:tcPr>
            <w:tcW w:w="1129" w:type="dxa"/>
            <w:vMerge/>
            <w:shd w:val="clear" w:color="auto" w:fill="FFD966" w:themeFill="accent4" w:themeFillTint="99"/>
          </w:tcPr>
          <w:p w14:paraId="7CF5F12E" w14:textId="77777777" w:rsidR="006357CF" w:rsidRPr="009462AE" w:rsidRDefault="006357CF" w:rsidP="006357CF">
            <w:pPr>
              <w:rPr>
                <w:b/>
                <w:bCs/>
              </w:rPr>
            </w:pPr>
          </w:p>
        </w:tc>
        <w:tc>
          <w:tcPr>
            <w:tcW w:w="2977" w:type="dxa"/>
            <w:vMerge/>
            <w:shd w:val="clear" w:color="auto" w:fill="auto"/>
          </w:tcPr>
          <w:p w14:paraId="02325BAA" w14:textId="77777777" w:rsidR="006357CF" w:rsidRPr="009462AE" w:rsidRDefault="006357CF" w:rsidP="006357CF"/>
        </w:tc>
        <w:tc>
          <w:tcPr>
            <w:tcW w:w="3119" w:type="dxa"/>
          </w:tcPr>
          <w:p w14:paraId="60F3363D" w14:textId="17F3DE81" w:rsidR="006357CF" w:rsidRPr="009462AE" w:rsidRDefault="006357CF" w:rsidP="006357CF">
            <w:pPr>
              <w:contextualSpacing/>
            </w:pPr>
            <w:r>
              <w:t xml:space="preserve">The training has been accessible for key members of staff.  </w:t>
            </w:r>
          </w:p>
        </w:tc>
        <w:tc>
          <w:tcPr>
            <w:tcW w:w="708" w:type="dxa"/>
          </w:tcPr>
          <w:p w14:paraId="6D74A5D1" w14:textId="77777777" w:rsidR="006357CF" w:rsidRPr="009462AE" w:rsidRDefault="006357CF" w:rsidP="006357CF">
            <w:pPr>
              <w:contextualSpacing/>
            </w:pPr>
          </w:p>
        </w:tc>
        <w:tc>
          <w:tcPr>
            <w:tcW w:w="709" w:type="dxa"/>
          </w:tcPr>
          <w:p w14:paraId="2F0A23BC" w14:textId="77777777" w:rsidR="006357CF" w:rsidRPr="009462AE" w:rsidRDefault="006357CF" w:rsidP="006357CF">
            <w:pPr>
              <w:contextualSpacing/>
            </w:pPr>
          </w:p>
        </w:tc>
        <w:tc>
          <w:tcPr>
            <w:tcW w:w="3402" w:type="dxa"/>
            <w:shd w:val="clear" w:color="auto" w:fill="auto"/>
          </w:tcPr>
          <w:p w14:paraId="3309B0D9" w14:textId="77777777" w:rsidR="006357CF" w:rsidRPr="009462AE" w:rsidRDefault="006357CF" w:rsidP="006357CF"/>
        </w:tc>
        <w:tc>
          <w:tcPr>
            <w:tcW w:w="2835" w:type="dxa"/>
            <w:vMerge/>
            <w:shd w:val="clear" w:color="auto" w:fill="auto"/>
          </w:tcPr>
          <w:p w14:paraId="15D24E99" w14:textId="77777777" w:rsidR="006357CF" w:rsidRPr="009462AE" w:rsidRDefault="006357CF" w:rsidP="006357CF"/>
        </w:tc>
      </w:tr>
      <w:tr w:rsidR="006357CF" w:rsidRPr="009462AE" w14:paraId="238711DC" w14:textId="77777777" w:rsidTr="006357CF">
        <w:tc>
          <w:tcPr>
            <w:tcW w:w="1129" w:type="dxa"/>
            <w:shd w:val="clear" w:color="auto" w:fill="FFD966" w:themeFill="accent4" w:themeFillTint="99"/>
          </w:tcPr>
          <w:p w14:paraId="2BFEDEC3" w14:textId="77777777" w:rsidR="006357CF" w:rsidRPr="009462AE" w:rsidRDefault="006357CF" w:rsidP="006357CF">
            <w:pPr>
              <w:rPr>
                <w:b/>
                <w:bCs/>
              </w:rPr>
            </w:pPr>
            <w:r w:rsidRPr="009462AE">
              <w:rPr>
                <w:b/>
                <w:bCs/>
              </w:rPr>
              <w:t>LM.SG11</w:t>
            </w:r>
          </w:p>
        </w:tc>
        <w:tc>
          <w:tcPr>
            <w:tcW w:w="2977" w:type="dxa"/>
            <w:shd w:val="clear" w:color="auto" w:fill="auto"/>
          </w:tcPr>
          <w:p w14:paraId="6BB4B5C1" w14:textId="77777777" w:rsidR="006357CF" w:rsidRPr="009462AE" w:rsidRDefault="006357CF" w:rsidP="006357CF">
            <w:r w:rsidRPr="009462AE">
              <w:t>Provide support for employees who have caring responsibilities for family members.</w:t>
            </w:r>
          </w:p>
        </w:tc>
        <w:tc>
          <w:tcPr>
            <w:tcW w:w="3119" w:type="dxa"/>
          </w:tcPr>
          <w:p w14:paraId="26DFC1F3" w14:textId="5F6B51C7" w:rsidR="006357CF" w:rsidRPr="009462AE" w:rsidRDefault="006357CF" w:rsidP="006357CF">
            <w:pPr>
              <w:contextualSpacing/>
            </w:pPr>
            <w:r>
              <w:t xml:space="preserve">Support has been provided for employees who have caring responsibilities for family members </w:t>
            </w:r>
          </w:p>
        </w:tc>
        <w:tc>
          <w:tcPr>
            <w:tcW w:w="708" w:type="dxa"/>
          </w:tcPr>
          <w:p w14:paraId="7120550D" w14:textId="77777777" w:rsidR="006357CF" w:rsidRPr="009462AE" w:rsidRDefault="006357CF" w:rsidP="006357CF">
            <w:pPr>
              <w:contextualSpacing/>
            </w:pPr>
          </w:p>
        </w:tc>
        <w:tc>
          <w:tcPr>
            <w:tcW w:w="709" w:type="dxa"/>
          </w:tcPr>
          <w:p w14:paraId="6766E287" w14:textId="534F5E41" w:rsidR="006357CF" w:rsidRPr="009462AE" w:rsidRDefault="006357CF" w:rsidP="006357CF">
            <w:pPr>
              <w:contextualSpacing/>
            </w:pPr>
          </w:p>
        </w:tc>
        <w:tc>
          <w:tcPr>
            <w:tcW w:w="3402" w:type="dxa"/>
            <w:shd w:val="clear" w:color="auto" w:fill="auto"/>
          </w:tcPr>
          <w:p w14:paraId="75ACBBBE" w14:textId="77777777" w:rsidR="006357CF" w:rsidRPr="009462AE" w:rsidRDefault="006357CF" w:rsidP="006357CF"/>
        </w:tc>
        <w:tc>
          <w:tcPr>
            <w:tcW w:w="2835" w:type="dxa"/>
            <w:shd w:val="clear" w:color="auto" w:fill="auto"/>
          </w:tcPr>
          <w:p w14:paraId="710D3A6B" w14:textId="0A0179DD" w:rsidR="006357CF" w:rsidRPr="009462AE" w:rsidRDefault="006357CF" w:rsidP="006357CF"/>
        </w:tc>
      </w:tr>
      <w:tr w:rsidR="00123519" w:rsidRPr="009462AE" w14:paraId="761092FC" w14:textId="77777777" w:rsidTr="006357CF">
        <w:tc>
          <w:tcPr>
            <w:tcW w:w="1129" w:type="dxa"/>
            <w:vMerge w:val="restart"/>
            <w:shd w:val="clear" w:color="auto" w:fill="FFD966" w:themeFill="accent4" w:themeFillTint="99"/>
          </w:tcPr>
          <w:p w14:paraId="0FC4E97C" w14:textId="77777777" w:rsidR="00123519" w:rsidRPr="009462AE" w:rsidRDefault="00123519" w:rsidP="006357CF">
            <w:pPr>
              <w:rPr>
                <w:b/>
                <w:bCs/>
              </w:rPr>
            </w:pPr>
            <w:r w:rsidRPr="009462AE">
              <w:rPr>
                <w:b/>
                <w:bCs/>
              </w:rPr>
              <w:lastRenderedPageBreak/>
              <w:t>LM.SG12</w:t>
            </w:r>
          </w:p>
        </w:tc>
        <w:tc>
          <w:tcPr>
            <w:tcW w:w="2977" w:type="dxa"/>
            <w:vMerge w:val="restart"/>
            <w:shd w:val="clear" w:color="auto" w:fill="auto"/>
          </w:tcPr>
          <w:p w14:paraId="103DF53E" w14:textId="3747815C" w:rsidR="00123519" w:rsidRPr="009462AE" w:rsidRDefault="00496B79" w:rsidP="006357CF">
            <w:r>
              <w:t>R</w:t>
            </w:r>
            <w:r w:rsidRPr="00496B79">
              <w:t>ecognise, promote and support employees with aspects of healthy ageing which aim to help older workers (and prospective workers) thrive.</w:t>
            </w:r>
          </w:p>
        </w:tc>
        <w:tc>
          <w:tcPr>
            <w:tcW w:w="3119" w:type="dxa"/>
          </w:tcPr>
          <w:p w14:paraId="6A242BF2" w14:textId="4F56B102" w:rsidR="00123519" w:rsidRPr="009462AE" w:rsidRDefault="00123519" w:rsidP="006357CF">
            <w:r>
              <w:t>Employees have been supported with aspects of healthy aging</w:t>
            </w:r>
          </w:p>
        </w:tc>
        <w:tc>
          <w:tcPr>
            <w:tcW w:w="708" w:type="dxa"/>
          </w:tcPr>
          <w:p w14:paraId="08B6D855" w14:textId="77777777" w:rsidR="00123519" w:rsidRPr="009462AE" w:rsidRDefault="00123519" w:rsidP="006357CF"/>
        </w:tc>
        <w:tc>
          <w:tcPr>
            <w:tcW w:w="709" w:type="dxa"/>
          </w:tcPr>
          <w:p w14:paraId="7958446C" w14:textId="7CBFEE41" w:rsidR="00123519" w:rsidRPr="009462AE" w:rsidRDefault="00123519" w:rsidP="006357CF"/>
        </w:tc>
        <w:tc>
          <w:tcPr>
            <w:tcW w:w="3402" w:type="dxa"/>
            <w:shd w:val="clear" w:color="auto" w:fill="auto"/>
          </w:tcPr>
          <w:p w14:paraId="0F82B229" w14:textId="77777777" w:rsidR="00123519" w:rsidRPr="009462AE" w:rsidRDefault="00123519" w:rsidP="006357CF"/>
        </w:tc>
        <w:tc>
          <w:tcPr>
            <w:tcW w:w="2835" w:type="dxa"/>
            <w:vMerge w:val="restart"/>
            <w:shd w:val="clear" w:color="auto" w:fill="auto"/>
          </w:tcPr>
          <w:p w14:paraId="4A45E28A" w14:textId="2AAB7A61" w:rsidR="00123519" w:rsidRPr="009462AE" w:rsidRDefault="00123519" w:rsidP="006357CF"/>
        </w:tc>
      </w:tr>
      <w:tr w:rsidR="00123519" w:rsidRPr="009462AE" w14:paraId="61AEAD7D" w14:textId="77777777" w:rsidTr="006357CF">
        <w:tc>
          <w:tcPr>
            <w:tcW w:w="1129" w:type="dxa"/>
            <w:vMerge/>
            <w:shd w:val="clear" w:color="auto" w:fill="FFD966" w:themeFill="accent4" w:themeFillTint="99"/>
          </w:tcPr>
          <w:p w14:paraId="331979C4" w14:textId="77777777" w:rsidR="00123519" w:rsidRPr="009462AE" w:rsidRDefault="00123519" w:rsidP="006357CF">
            <w:pPr>
              <w:rPr>
                <w:b/>
                <w:bCs/>
              </w:rPr>
            </w:pPr>
          </w:p>
        </w:tc>
        <w:tc>
          <w:tcPr>
            <w:tcW w:w="2977" w:type="dxa"/>
            <w:vMerge/>
            <w:shd w:val="clear" w:color="auto" w:fill="auto"/>
          </w:tcPr>
          <w:p w14:paraId="73611576" w14:textId="77777777" w:rsidR="00123519" w:rsidRPr="009462AE" w:rsidRDefault="00123519" w:rsidP="006357CF"/>
        </w:tc>
        <w:tc>
          <w:tcPr>
            <w:tcW w:w="3119" w:type="dxa"/>
          </w:tcPr>
          <w:p w14:paraId="6E815816" w14:textId="34170573" w:rsidR="00123519" w:rsidRDefault="00123519" w:rsidP="006357CF">
            <w:r>
              <w:t>Healthy aging has been promoted to staff</w:t>
            </w:r>
          </w:p>
        </w:tc>
        <w:tc>
          <w:tcPr>
            <w:tcW w:w="708" w:type="dxa"/>
          </w:tcPr>
          <w:p w14:paraId="731D2685" w14:textId="77777777" w:rsidR="00123519" w:rsidRPr="009462AE" w:rsidRDefault="00123519" w:rsidP="006357CF"/>
        </w:tc>
        <w:tc>
          <w:tcPr>
            <w:tcW w:w="709" w:type="dxa"/>
          </w:tcPr>
          <w:p w14:paraId="405BB720" w14:textId="77777777" w:rsidR="00123519" w:rsidRPr="009462AE" w:rsidRDefault="00123519" w:rsidP="006357CF"/>
        </w:tc>
        <w:tc>
          <w:tcPr>
            <w:tcW w:w="3402" w:type="dxa"/>
            <w:shd w:val="clear" w:color="auto" w:fill="auto"/>
          </w:tcPr>
          <w:p w14:paraId="198D1561" w14:textId="77777777" w:rsidR="00123519" w:rsidRPr="009462AE" w:rsidRDefault="00123519" w:rsidP="006357CF"/>
        </w:tc>
        <w:tc>
          <w:tcPr>
            <w:tcW w:w="2835" w:type="dxa"/>
            <w:vMerge/>
            <w:shd w:val="clear" w:color="auto" w:fill="auto"/>
          </w:tcPr>
          <w:p w14:paraId="5479DA0B" w14:textId="77777777" w:rsidR="00123519" w:rsidRPr="009462AE" w:rsidRDefault="00123519" w:rsidP="006357CF"/>
        </w:tc>
      </w:tr>
      <w:tr w:rsidR="006357CF" w:rsidRPr="009462AE" w14:paraId="7BFA7243" w14:textId="77777777" w:rsidTr="006357CF">
        <w:tc>
          <w:tcPr>
            <w:tcW w:w="1129" w:type="dxa"/>
            <w:shd w:val="clear" w:color="auto" w:fill="FFD966" w:themeFill="accent4" w:themeFillTint="99"/>
          </w:tcPr>
          <w:p w14:paraId="74E3B8FE" w14:textId="77777777" w:rsidR="006357CF" w:rsidRPr="009462AE" w:rsidRDefault="006357CF" w:rsidP="006357CF">
            <w:pPr>
              <w:rPr>
                <w:b/>
                <w:bCs/>
              </w:rPr>
            </w:pPr>
            <w:r w:rsidRPr="009462AE">
              <w:rPr>
                <w:b/>
                <w:bCs/>
              </w:rPr>
              <w:t>LM.SG13</w:t>
            </w:r>
          </w:p>
        </w:tc>
        <w:tc>
          <w:tcPr>
            <w:tcW w:w="2977" w:type="dxa"/>
            <w:shd w:val="clear" w:color="auto" w:fill="auto"/>
          </w:tcPr>
          <w:p w14:paraId="5F3CD465" w14:textId="4D3A6EF4" w:rsidR="006357CF" w:rsidRPr="009462AE" w:rsidRDefault="00496B79" w:rsidP="006357CF">
            <w:r>
              <w:t>R</w:t>
            </w:r>
            <w:r w:rsidRPr="00496B79">
              <w:t>aise awareness in the workplace of the environmental agenda such as climate change.</w:t>
            </w:r>
          </w:p>
        </w:tc>
        <w:tc>
          <w:tcPr>
            <w:tcW w:w="3119" w:type="dxa"/>
          </w:tcPr>
          <w:p w14:paraId="49217FEF" w14:textId="0BA1E26D" w:rsidR="006357CF" w:rsidRPr="009462AE" w:rsidRDefault="00123519" w:rsidP="006357CF">
            <w:pPr>
              <w:contextualSpacing/>
            </w:pPr>
            <w:r>
              <w:t>The organisation has taken action to raise awareness of the environmental agenda</w:t>
            </w:r>
          </w:p>
        </w:tc>
        <w:tc>
          <w:tcPr>
            <w:tcW w:w="708" w:type="dxa"/>
          </w:tcPr>
          <w:p w14:paraId="2535CBF1" w14:textId="77777777" w:rsidR="006357CF" w:rsidRPr="009462AE" w:rsidRDefault="006357CF" w:rsidP="006357CF">
            <w:pPr>
              <w:contextualSpacing/>
            </w:pPr>
          </w:p>
        </w:tc>
        <w:tc>
          <w:tcPr>
            <w:tcW w:w="709" w:type="dxa"/>
          </w:tcPr>
          <w:p w14:paraId="16ED8989" w14:textId="00549D41" w:rsidR="006357CF" w:rsidRPr="009462AE" w:rsidRDefault="006357CF" w:rsidP="006357CF">
            <w:pPr>
              <w:contextualSpacing/>
            </w:pPr>
          </w:p>
        </w:tc>
        <w:tc>
          <w:tcPr>
            <w:tcW w:w="3402" w:type="dxa"/>
            <w:shd w:val="clear" w:color="auto" w:fill="auto"/>
          </w:tcPr>
          <w:p w14:paraId="25F1B140" w14:textId="77777777" w:rsidR="006357CF" w:rsidRPr="009462AE" w:rsidRDefault="006357CF" w:rsidP="006357CF"/>
        </w:tc>
        <w:tc>
          <w:tcPr>
            <w:tcW w:w="2835" w:type="dxa"/>
            <w:shd w:val="clear" w:color="auto" w:fill="auto"/>
          </w:tcPr>
          <w:p w14:paraId="31C209B0" w14:textId="565C172B" w:rsidR="006357CF" w:rsidRPr="009462AE" w:rsidRDefault="006357CF" w:rsidP="006357CF"/>
        </w:tc>
      </w:tr>
      <w:tr w:rsidR="00123519" w:rsidRPr="009462AE" w14:paraId="14362211" w14:textId="77777777" w:rsidTr="006357CF">
        <w:tc>
          <w:tcPr>
            <w:tcW w:w="1129" w:type="dxa"/>
            <w:vMerge w:val="restart"/>
            <w:shd w:val="clear" w:color="auto" w:fill="FFD966" w:themeFill="accent4" w:themeFillTint="99"/>
          </w:tcPr>
          <w:p w14:paraId="51FE5F90" w14:textId="77777777" w:rsidR="00123519" w:rsidRPr="009462AE" w:rsidRDefault="00123519" w:rsidP="006357CF">
            <w:pPr>
              <w:rPr>
                <w:b/>
                <w:bCs/>
              </w:rPr>
            </w:pPr>
            <w:r w:rsidRPr="009462AE">
              <w:rPr>
                <w:b/>
                <w:bCs/>
              </w:rPr>
              <w:t>LM.SG14</w:t>
            </w:r>
          </w:p>
        </w:tc>
        <w:tc>
          <w:tcPr>
            <w:tcW w:w="2977" w:type="dxa"/>
            <w:vMerge w:val="restart"/>
            <w:shd w:val="clear" w:color="auto" w:fill="auto"/>
          </w:tcPr>
          <w:p w14:paraId="26A4EE75" w14:textId="77777777" w:rsidR="00123519" w:rsidRPr="009462AE" w:rsidRDefault="00123519" w:rsidP="006357CF">
            <w:r w:rsidRPr="009462AE">
              <w:t>Produce statements or policies on bullying, harassment, whistleblowing and equality and diversity. Include procedures to ensure unfair treatment of employees is addressed impartially and as a matter of priority.</w:t>
            </w:r>
          </w:p>
        </w:tc>
        <w:tc>
          <w:tcPr>
            <w:tcW w:w="3119" w:type="dxa"/>
          </w:tcPr>
          <w:p w14:paraId="21D5E4D5" w14:textId="77777777" w:rsidR="00123519" w:rsidRDefault="00123519" w:rsidP="006357CF">
            <w:r>
              <w:t>The organisation has policies or statements on:</w:t>
            </w:r>
          </w:p>
          <w:p w14:paraId="63DEB9FE" w14:textId="77777777" w:rsidR="00123519" w:rsidRDefault="00123519" w:rsidP="00123519">
            <w:pPr>
              <w:pStyle w:val="ListParagraph"/>
              <w:numPr>
                <w:ilvl w:val="0"/>
                <w:numId w:val="41"/>
              </w:numPr>
            </w:pPr>
            <w:r>
              <w:t xml:space="preserve">Bullying </w:t>
            </w:r>
          </w:p>
          <w:p w14:paraId="2D4C47B9" w14:textId="77777777" w:rsidR="00123519" w:rsidRDefault="00123519" w:rsidP="00123519">
            <w:pPr>
              <w:pStyle w:val="ListParagraph"/>
              <w:numPr>
                <w:ilvl w:val="0"/>
                <w:numId w:val="41"/>
              </w:numPr>
            </w:pPr>
            <w:r>
              <w:t>Harassment</w:t>
            </w:r>
          </w:p>
          <w:p w14:paraId="5875E6CD" w14:textId="77777777" w:rsidR="00123519" w:rsidRDefault="00123519" w:rsidP="00123519">
            <w:pPr>
              <w:pStyle w:val="ListParagraph"/>
              <w:numPr>
                <w:ilvl w:val="0"/>
                <w:numId w:val="41"/>
              </w:numPr>
            </w:pPr>
            <w:r>
              <w:t>Whistleblowing</w:t>
            </w:r>
          </w:p>
          <w:p w14:paraId="14552856" w14:textId="7E8804DD" w:rsidR="00123519" w:rsidRPr="009462AE" w:rsidRDefault="00123519" w:rsidP="00123519">
            <w:pPr>
              <w:pStyle w:val="ListParagraph"/>
              <w:numPr>
                <w:ilvl w:val="0"/>
                <w:numId w:val="41"/>
              </w:numPr>
            </w:pPr>
            <w:r>
              <w:t>Equality and diversity</w:t>
            </w:r>
          </w:p>
        </w:tc>
        <w:tc>
          <w:tcPr>
            <w:tcW w:w="708" w:type="dxa"/>
          </w:tcPr>
          <w:p w14:paraId="21F92DC8" w14:textId="77777777" w:rsidR="00123519" w:rsidRPr="009462AE" w:rsidRDefault="00123519" w:rsidP="006357CF"/>
        </w:tc>
        <w:tc>
          <w:tcPr>
            <w:tcW w:w="709" w:type="dxa"/>
          </w:tcPr>
          <w:p w14:paraId="205CBB7F" w14:textId="3E31B763" w:rsidR="00123519" w:rsidRPr="009462AE" w:rsidRDefault="00123519" w:rsidP="006357CF"/>
        </w:tc>
        <w:tc>
          <w:tcPr>
            <w:tcW w:w="3402" w:type="dxa"/>
            <w:shd w:val="clear" w:color="auto" w:fill="auto"/>
          </w:tcPr>
          <w:p w14:paraId="76A91FE1" w14:textId="77777777" w:rsidR="00123519" w:rsidRPr="009462AE" w:rsidRDefault="00123519" w:rsidP="006357CF">
            <w:r w:rsidRPr="009462AE">
              <w:t xml:space="preserve">  </w:t>
            </w:r>
          </w:p>
        </w:tc>
        <w:tc>
          <w:tcPr>
            <w:tcW w:w="2835" w:type="dxa"/>
            <w:vMerge w:val="restart"/>
            <w:shd w:val="clear" w:color="auto" w:fill="auto"/>
          </w:tcPr>
          <w:p w14:paraId="2091CB6F" w14:textId="480B5AD9" w:rsidR="00123519" w:rsidRPr="009462AE" w:rsidRDefault="00123519" w:rsidP="006357CF"/>
        </w:tc>
      </w:tr>
      <w:tr w:rsidR="00123519" w:rsidRPr="009462AE" w14:paraId="388C1CF3" w14:textId="77777777" w:rsidTr="006357CF">
        <w:tc>
          <w:tcPr>
            <w:tcW w:w="1129" w:type="dxa"/>
            <w:vMerge/>
            <w:shd w:val="clear" w:color="auto" w:fill="FFD966" w:themeFill="accent4" w:themeFillTint="99"/>
          </w:tcPr>
          <w:p w14:paraId="58F3B67F" w14:textId="77777777" w:rsidR="00123519" w:rsidRPr="009462AE" w:rsidRDefault="00123519" w:rsidP="006357CF">
            <w:pPr>
              <w:rPr>
                <w:b/>
                <w:bCs/>
              </w:rPr>
            </w:pPr>
          </w:p>
        </w:tc>
        <w:tc>
          <w:tcPr>
            <w:tcW w:w="2977" w:type="dxa"/>
            <w:vMerge/>
            <w:shd w:val="clear" w:color="auto" w:fill="auto"/>
          </w:tcPr>
          <w:p w14:paraId="18AD19D4" w14:textId="77777777" w:rsidR="00123519" w:rsidRPr="009462AE" w:rsidRDefault="00123519" w:rsidP="006357CF"/>
        </w:tc>
        <w:tc>
          <w:tcPr>
            <w:tcW w:w="3119" w:type="dxa"/>
          </w:tcPr>
          <w:p w14:paraId="43C49EE0" w14:textId="1B71A5F5" w:rsidR="00123519" w:rsidRDefault="00123519" w:rsidP="006357CF">
            <w:r>
              <w:t xml:space="preserve">The policies include procedures which outline how any unfair treatment of employees would be addressed impartially and as a matter of priority </w:t>
            </w:r>
          </w:p>
        </w:tc>
        <w:tc>
          <w:tcPr>
            <w:tcW w:w="708" w:type="dxa"/>
          </w:tcPr>
          <w:p w14:paraId="690FCE71" w14:textId="77777777" w:rsidR="00123519" w:rsidRPr="009462AE" w:rsidRDefault="00123519" w:rsidP="006357CF"/>
        </w:tc>
        <w:tc>
          <w:tcPr>
            <w:tcW w:w="709" w:type="dxa"/>
          </w:tcPr>
          <w:p w14:paraId="1E6FA171" w14:textId="77777777" w:rsidR="00123519" w:rsidRPr="009462AE" w:rsidRDefault="00123519" w:rsidP="006357CF"/>
        </w:tc>
        <w:tc>
          <w:tcPr>
            <w:tcW w:w="3402" w:type="dxa"/>
            <w:shd w:val="clear" w:color="auto" w:fill="auto"/>
          </w:tcPr>
          <w:p w14:paraId="3B911E1A" w14:textId="77777777" w:rsidR="00123519" w:rsidRPr="009462AE" w:rsidRDefault="00123519" w:rsidP="006357CF"/>
        </w:tc>
        <w:tc>
          <w:tcPr>
            <w:tcW w:w="2835" w:type="dxa"/>
            <w:vMerge/>
            <w:shd w:val="clear" w:color="auto" w:fill="auto"/>
          </w:tcPr>
          <w:p w14:paraId="493CB22C" w14:textId="77777777" w:rsidR="00123519" w:rsidRPr="009462AE" w:rsidRDefault="00123519" w:rsidP="006357CF"/>
        </w:tc>
      </w:tr>
    </w:tbl>
    <w:p w14:paraId="7BC59740" w14:textId="77777777" w:rsidR="009462AE" w:rsidRPr="009462AE" w:rsidRDefault="009462AE" w:rsidP="009462AE"/>
    <w:p w14:paraId="6648717A" w14:textId="77777777" w:rsidR="009462AE" w:rsidRPr="009462AE" w:rsidRDefault="009462AE" w:rsidP="009462AE">
      <w:pPr>
        <w:keepNext/>
        <w:keepLines/>
        <w:numPr>
          <w:ilvl w:val="0"/>
          <w:numId w:val="14"/>
        </w:numPr>
        <w:spacing w:before="240" w:after="0"/>
        <w:outlineLvl w:val="0"/>
        <w:rPr>
          <w:rFonts w:asciiTheme="majorHAnsi" w:eastAsiaTheme="majorEastAsia" w:hAnsiTheme="majorHAnsi" w:cstheme="majorBidi"/>
          <w:b/>
          <w:bCs/>
          <w:color w:val="FF671F"/>
          <w:sz w:val="32"/>
          <w:szCs w:val="32"/>
        </w:rPr>
      </w:pPr>
      <w:r w:rsidRPr="009462AE">
        <w:rPr>
          <w:rFonts w:asciiTheme="majorHAnsi" w:eastAsiaTheme="majorEastAsia" w:hAnsiTheme="majorHAnsi" w:cstheme="majorBidi"/>
          <w:b/>
          <w:bCs/>
          <w:color w:val="FF671F"/>
          <w:sz w:val="32"/>
          <w:szCs w:val="32"/>
        </w:rPr>
        <w:t>Musculoskeletal Health (MSK) and Health &amp; Safety</w:t>
      </w:r>
    </w:p>
    <w:tbl>
      <w:tblPr>
        <w:tblStyle w:val="TableGrid"/>
        <w:tblW w:w="14879" w:type="dxa"/>
        <w:tblLayout w:type="fixed"/>
        <w:tblLook w:val="04A0" w:firstRow="1" w:lastRow="0" w:firstColumn="1" w:lastColumn="0" w:noHBand="0" w:noVBand="1"/>
      </w:tblPr>
      <w:tblGrid>
        <w:gridCol w:w="1129"/>
        <w:gridCol w:w="2977"/>
        <w:gridCol w:w="3119"/>
        <w:gridCol w:w="708"/>
        <w:gridCol w:w="709"/>
        <w:gridCol w:w="3402"/>
        <w:gridCol w:w="2835"/>
      </w:tblGrid>
      <w:tr w:rsidR="0019526B" w:rsidRPr="009462AE" w14:paraId="61636359" w14:textId="77777777" w:rsidTr="00123519">
        <w:tc>
          <w:tcPr>
            <w:tcW w:w="1129" w:type="dxa"/>
          </w:tcPr>
          <w:p w14:paraId="04363FA6" w14:textId="77777777" w:rsidR="0019526B" w:rsidRPr="009462AE" w:rsidRDefault="0019526B" w:rsidP="009462AE">
            <w:pPr>
              <w:spacing w:after="160" w:line="259" w:lineRule="auto"/>
            </w:pPr>
            <w:r w:rsidRPr="009462AE">
              <w:rPr>
                <w:b/>
                <w:bCs/>
                <w:color w:val="FF671F"/>
              </w:rPr>
              <w:t>Criteria Number</w:t>
            </w:r>
          </w:p>
        </w:tc>
        <w:tc>
          <w:tcPr>
            <w:tcW w:w="2977" w:type="dxa"/>
          </w:tcPr>
          <w:p w14:paraId="30346D1E" w14:textId="77777777" w:rsidR="0019526B" w:rsidRPr="009462AE" w:rsidRDefault="0019526B" w:rsidP="009462AE">
            <w:pPr>
              <w:spacing w:after="160" w:line="259" w:lineRule="auto"/>
              <w:rPr>
                <w:b/>
                <w:bCs/>
              </w:rPr>
            </w:pPr>
            <w:r w:rsidRPr="009462AE">
              <w:rPr>
                <w:b/>
                <w:bCs/>
                <w:color w:val="FF671F"/>
              </w:rPr>
              <w:t>Criteria</w:t>
            </w:r>
          </w:p>
        </w:tc>
        <w:tc>
          <w:tcPr>
            <w:tcW w:w="3119" w:type="dxa"/>
          </w:tcPr>
          <w:p w14:paraId="259807AB" w14:textId="507EE37B" w:rsidR="0019526B" w:rsidRPr="009462AE" w:rsidRDefault="0019526B" w:rsidP="009462AE">
            <w:pPr>
              <w:rPr>
                <w:b/>
                <w:bCs/>
                <w:color w:val="FF671F"/>
              </w:rPr>
            </w:pPr>
            <w:r>
              <w:rPr>
                <w:b/>
                <w:bCs/>
                <w:color w:val="FF671F"/>
              </w:rPr>
              <w:t>Main points</w:t>
            </w:r>
          </w:p>
        </w:tc>
        <w:tc>
          <w:tcPr>
            <w:tcW w:w="708" w:type="dxa"/>
          </w:tcPr>
          <w:p w14:paraId="546AEEC8" w14:textId="446A861B" w:rsidR="0019526B" w:rsidRPr="009462AE" w:rsidRDefault="0019526B" w:rsidP="009462AE">
            <w:pPr>
              <w:rPr>
                <w:b/>
                <w:bCs/>
                <w:color w:val="FF671F"/>
              </w:rPr>
            </w:pPr>
            <w:r>
              <w:rPr>
                <w:b/>
                <w:bCs/>
                <w:color w:val="FF671F"/>
              </w:rPr>
              <w:t>Met</w:t>
            </w:r>
          </w:p>
        </w:tc>
        <w:tc>
          <w:tcPr>
            <w:tcW w:w="709" w:type="dxa"/>
          </w:tcPr>
          <w:p w14:paraId="664AD902" w14:textId="45DAD63D" w:rsidR="0019526B" w:rsidRPr="009462AE" w:rsidRDefault="0019526B" w:rsidP="009462AE">
            <w:pPr>
              <w:rPr>
                <w:b/>
                <w:bCs/>
                <w:color w:val="FF671F"/>
              </w:rPr>
            </w:pPr>
            <w:r>
              <w:rPr>
                <w:b/>
                <w:bCs/>
                <w:color w:val="FF671F"/>
              </w:rPr>
              <w:t>Not met</w:t>
            </w:r>
          </w:p>
        </w:tc>
        <w:tc>
          <w:tcPr>
            <w:tcW w:w="3402" w:type="dxa"/>
          </w:tcPr>
          <w:p w14:paraId="3EF7B8EE" w14:textId="77777777" w:rsidR="0019526B" w:rsidRPr="007B32F8" w:rsidRDefault="0019526B" w:rsidP="009462AE">
            <w:pPr>
              <w:rPr>
                <w:b/>
                <w:bCs/>
                <w:color w:val="ED7D31" w:themeColor="accent2"/>
              </w:rPr>
            </w:pPr>
            <w:r w:rsidRPr="007B32F8">
              <w:rPr>
                <w:b/>
                <w:bCs/>
                <w:color w:val="ED7D31" w:themeColor="accent2"/>
              </w:rPr>
              <w:t>Comments</w:t>
            </w:r>
          </w:p>
        </w:tc>
        <w:tc>
          <w:tcPr>
            <w:tcW w:w="2835" w:type="dxa"/>
          </w:tcPr>
          <w:p w14:paraId="60741C02" w14:textId="5BB2B66D" w:rsidR="0019526B" w:rsidRPr="007B32F8" w:rsidRDefault="00123519" w:rsidP="009462AE">
            <w:pPr>
              <w:spacing w:after="160" w:line="259" w:lineRule="auto"/>
              <w:rPr>
                <w:b/>
                <w:bCs/>
                <w:color w:val="ED7D31" w:themeColor="accent2"/>
              </w:rPr>
            </w:pPr>
            <w:r>
              <w:rPr>
                <w:b/>
                <w:bCs/>
                <w:color w:val="FF671F"/>
              </w:rPr>
              <w:t>Evidence accepted or rejected?</w:t>
            </w:r>
          </w:p>
        </w:tc>
      </w:tr>
      <w:tr w:rsidR="009462AE" w:rsidRPr="009462AE" w14:paraId="0409E9CE" w14:textId="77777777" w:rsidTr="00123519">
        <w:tc>
          <w:tcPr>
            <w:tcW w:w="1129" w:type="dxa"/>
            <w:shd w:val="clear" w:color="auto" w:fill="FFD966" w:themeFill="accent4" w:themeFillTint="99"/>
          </w:tcPr>
          <w:p w14:paraId="1531BBD3" w14:textId="77777777" w:rsidR="009462AE" w:rsidRPr="009462AE" w:rsidRDefault="009462AE" w:rsidP="009462AE">
            <w:pPr>
              <w:rPr>
                <w:b/>
                <w:bCs/>
              </w:rPr>
            </w:pPr>
          </w:p>
        </w:tc>
        <w:tc>
          <w:tcPr>
            <w:tcW w:w="2977" w:type="dxa"/>
            <w:shd w:val="clear" w:color="auto" w:fill="FFD966" w:themeFill="accent4" w:themeFillTint="99"/>
          </w:tcPr>
          <w:p w14:paraId="2FFF58F5" w14:textId="0CC55407" w:rsidR="009462AE" w:rsidRPr="009462AE" w:rsidRDefault="009462AE" w:rsidP="009462AE">
            <w:r w:rsidRPr="009462AE">
              <w:rPr>
                <w:b/>
                <w:bCs/>
              </w:rPr>
              <w:t>**Silver</w:t>
            </w:r>
            <w:r w:rsidR="00D4162F">
              <w:rPr>
                <w:b/>
                <w:bCs/>
              </w:rPr>
              <w:t xml:space="preserve"> </w:t>
            </w:r>
            <w:r w:rsidRPr="009462AE">
              <w:rPr>
                <w:b/>
                <w:bCs/>
              </w:rPr>
              <w:t>Award** (To Choose)</w:t>
            </w:r>
          </w:p>
        </w:tc>
        <w:tc>
          <w:tcPr>
            <w:tcW w:w="4536" w:type="dxa"/>
            <w:gridSpan w:val="3"/>
            <w:shd w:val="clear" w:color="auto" w:fill="FFD966" w:themeFill="accent4" w:themeFillTint="99"/>
          </w:tcPr>
          <w:p w14:paraId="72047788" w14:textId="77777777" w:rsidR="009462AE" w:rsidRPr="009462AE" w:rsidRDefault="009462AE" w:rsidP="009462AE"/>
        </w:tc>
        <w:tc>
          <w:tcPr>
            <w:tcW w:w="6237" w:type="dxa"/>
            <w:gridSpan w:val="2"/>
            <w:shd w:val="clear" w:color="auto" w:fill="FFD966" w:themeFill="accent4" w:themeFillTint="99"/>
          </w:tcPr>
          <w:p w14:paraId="306A9604" w14:textId="77777777" w:rsidR="009462AE" w:rsidRPr="009462AE" w:rsidRDefault="009462AE" w:rsidP="009462AE"/>
        </w:tc>
      </w:tr>
      <w:tr w:rsidR="0019526B" w:rsidRPr="009462AE" w14:paraId="2BCB48CC" w14:textId="77777777" w:rsidTr="00123519">
        <w:tc>
          <w:tcPr>
            <w:tcW w:w="1129" w:type="dxa"/>
            <w:shd w:val="clear" w:color="auto" w:fill="FFD966" w:themeFill="accent4" w:themeFillTint="99"/>
          </w:tcPr>
          <w:p w14:paraId="0B5B28DB" w14:textId="77777777" w:rsidR="0019526B" w:rsidRPr="009462AE" w:rsidRDefault="0019526B" w:rsidP="009462AE">
            <w:pPr>
              <w:rPr>
                <w:b/>
                <w:bCs/>
              </w:rPr>
            </w:pPr>
            <w:r w:rsidRPr="009462AE">
              <w:rPr>
                <w:b/>
                <w:bCs/>
              </w:rPr>
              <w:t>MSK.SG1</w:t>
            </w:r>
          </w:p>
        </w:tc>
        <w:tc>
          <w:tcPr>
            <w:tcW w:w="2977" w:type="dxa"/>
            <w:shd w:val="clear" w:color="auto" w:fill="auto"/>
          </w:tcPr>
          <w:p w14:paraId="433B02B2" w14:textId="77777777" w:rsidR="0019526B" w:rsidRPr="009462AE" w:rsidRDefault="0019526B" w:rsidP="009462AE">
            <w:r w:rsidRPr="009462AE">
              <w:t>Provide staff with access to referral for early assessment and treatment for MSK conditions.</w:t>
            </w:r>
          </w:p>
        </w:tc>
        <w:tc>
          <w:tcPr>
            <w:tcW w:w="3119" w:type="dxa"/>
          </w:tcPr>
          <w:p w14:paraId="2A1E368D" w14:textId="290EA965" w:rsidR="0019526B" w:rsidRPr="009462AE" w:rsidRDefault="0019526B" w:rsidP="009462AE">
            <w:r>
              <w:t>All staff have access to referral for early assessment and/or treatment of MSK symptoms or conditions</w:t>
            </w:r>
          </w:p>
        </w:tc>
        <w:tc>
          <w:tcPr>
            <w:tcW w:w="708" w:type="dxa"/>
          </w:tcPr>
          <w:p w14:paraId="641F8E58" w14:textId="77777777" w:rsidR="0019526B" w:rsidRPr="009462AE" w:rsidRDefault="0019526B" w:rsidP="009462AE"/>
        </w:tc>
        <w:tc>
          <w:tcPr>
            <w:tcW w:w="709" w:type="dxa"/>
          </w:tcPr>
          <w:p w14:paraId="49E335CA" w14:textId="3B0AD871" w:rsidR="0019526B" w:rsidRPr="009462AE" w:rsidRDefault="0019526B" w:rsidP="009462AE"/>
        </w:tc>
        <w:tc>
          <w:tcPr>
            <w:tcW w:w="3402" w:type="dxa"/>
            <w:shd w:val="clear" w:color="auto" w:fill="auto"/>
          </w:tcPr>
          <w:p w14:paraId="09127805" w14:textId="77777777" w:rsidR="0019526B" w:rsidRPr="009462AE" w:rsidRDefault="0019526B" w:rsidP="009462AE"/>
        </w:tc>
        <w:tc>
          <w:tcPr>
            <w:tcW w:w="2835" w:type="dxa"/>
            <w:shd w:val="clear" w:color="auto" w:fill="auto"/>
          </w:tcPr>
          <w:p w14:paraId="2C935908" w14:textId="61BF75AE" w:rsidR="0019526B" w:rsidRPr="009462AE" w:rsidRDefault="0019526B" w:rsidP="009462AE"/>
        </w:tc>
      </w:tr>
      <w:tr w:rsidR="0019526B" w:rsidRPr="009462AE" w14:paraId="07E533AF" w14:textId="77777777" w:rsidTr="00123519">
        <w:tc>
          <w:tcPr>
            <w:tcW w:w="1129" w:type="dxa"/>
            <w:vMerge w:val="restart"/>
            <w:shd w:val="clear" w:color="auto" w:fill="FFD966" w:themeFill="accent4" w:themeFillTint="99"/>
          </w:tcPr>
          <w:p w14:paraId="30B47920" w14:textId="77777777" w:rsidR="0019526B" w:rsidRPr="009462AE" w:rsidRDefault="0019526B" w:rsidP="009462AE">
            <w:pPr>
              <w:rPr>
                <w:b/>
                <w:bCs/>
              </w:rPr>
            </w:pPr>
            <w:r w:rsidRPr="009462AE">
              <w:rPr>
                <w:b/>
                <w:bCs/>
              </w:rPr>
              <w:lastRenderedPageBreak/>
              <w:t>MSK.SG2</w:t>
            </w:r>
          </w:p>
        </w:tc>
        <w:tc>
          <w:tcPr>
            <w:tcW w:w="2977" w:type="dxa"/>
            <w:vMerge w:val="restart"/>
            <w:shd w:val="clear" w:color="auto" w:fill="auto"/>
          </w:tcPr>
          <w:p w14:paraId="16979140" w14:textId="77777777" w:rsidR="0019526B" w:rsidRPr="009462AE" w:rsidRDefault="0019526B" w:rsidP="009462AE">
            <w:r w:rsidRPr="009462AE">
              <w:t>Offer training, workshops or prevention programmes on the topic of MSK or aches and pains to employees.</w:t>
            </w:r>
          </w:p>
        </w:tc>
        <w:tc>
          <w:tcPr>
            <w:tcW w:w="3119" w:type="dxa"/>
          </w:tcPr>
          <w:p w14:paraId="23FEA4B9" w14:textId="6DB4B488" w:rsidR="0019526B" w:rsidRPr="009462AE" w:rsidRDefault="0019526B" w:rsidP="00803B74">
            <w:r>
              <w:t>MSK training, workshops or prevention programmes have been provided</w:t>
            </w:r>
          </w:p>
        </w:tc>
        <w:tc>
          <w:tcPr>
            <w:tcW w:w="708" w:type="dxa"/>
          </w:tcPr>
          <w:p w14:paraId="7B0213DC" w14:textId="77777777" w:rsidR="0019526B" w:rsidRPr="009462AE" w:rsidRDefault="0019526B" w:rsidP="00803B74"/>
        </w:tc>
        <w:tc>
          <w:tcPr>
            <w:tcW w:w="709" w:type="dxa"/>
          </w:tcPr>
          <w:p w14:paraId="063AAEFD" w14:textId="6AC50932" w:rsidR="0019526B" w:rsidRPr="009462AE" w:rsidRDefault="0019526B" w:rsidP="00803B74"/>
        </w:tc>
        <w:tc>
          <w:tcPr>
            <w:tcW w:w="3402" w:type="dxa"/>
            <w:shd w:val="clear" w:color="auto" w:fill="auto"/>
          </w:tcPr>
          <w:p w14:paraId="2D456CB6" w14:textId="77777777" w:rsidR="0019526B" w:rsidRPr="009462AE" w:rsidRDefault="0019526B" w:rsidP="009462AE"/>
        </w:tc>
        <w:tc>
          <w:tcPr>
            <w:tcW w:w="2835" w:type="dxa"/>
            <w:vMerge w:val="restart"/>
            <w:shd w:val="clear" w:color="auto" w:fill="auto"/>
          </w:tcPr>
          <w:p w14:paraId="1457D077" w14:textId="630E0E3F" w:rsidR="0019526B" w:rsidRPr="009462AE" w:rsidRDefault="0019526B" w:rsidP="009462AE"/>
        </w:tc>
      </w:tr>
      <w:tr w:rsidR="0019526B" w:rsidRPr="009462AE" w14:paraId="198A44B7" w14:textId="77777777" w:rsidTr="00123519">
        <w:tc>
          <w:tcPr>
            <w:tcW w:w="1129" w:type="dxa"/>
            <w:vMerge/>
            <w:shd w:val="clear" w:color="auto" w:fill="FFD966" w:themeFill="accent4" w:themeFillTint="99"/>
          </w:tcPr>
          <w:p w14:paraId="762898B8" w14:textId="77777777" w:rsidR="0019526B" w:rsidRPr="009462AE" w:rsidRDefault="0019526B" w:rsidP="009462AE">
            <w:pPr>
              <w:rPr>
                <w:b/>
                <w:bCs/>
              </w:rPr>
            </w:pPr>
          </w:p>
        </w:tc>
        <w:tc>
          <w:tcPr>
            <w:tcW w:w="2977" w:type="dxa"/>
            <w:vMerge/>
            <w:shd w:val="clear" w:color="auto" w:fill="auto"/>
          </w:tcPr>
          <w:p w14:paraId="0E77D311" w14:textId="77777777" w:rsidR="0019526B" w:rsidRPr="009462AE" w:rsidRDefault="0019526B" w:rsidP="009462AE"/>
        </w:tc>
        <w:tc>
          <w:tcPr>
            <w:tcW w:w="3119" w:type="dxa"/>
          </w:tcPr>
          <w:p w14:paraId="25E8EF58" w14:textId="3556A57E" w:rsidR="0019526B" w:rsidRDefault="0019526B" w:rsidP="00803B74">
            <w:r>
              <w:t>Accessible by all employees</w:t>
            </w:r>
          </w:p>
        </w:tc>
        <w:tc>
          <w:tcPr>
            <w:tcW w:w="708" w:type="dxa"/>
          </w:tcPr>
          <w:p w14:paraId="7432D756" w14:textId="77777777" w:rsidR="0019526B" w:rsidRPr="009462AE" w:rsidRDefault="0019526B" w:rsidP="00803B74"/>
        </w:tc>
        <w:tc>
          <w:tcPr>
            <w:tcW w:w="709" w:type="dxa"/>
          </w:tcPr>
          <w:p w14:paraId="5D7BEC4F" w14:textId="77777777" w:rsidR="0019526B" w:rsidRPr="009462AE" w:rsidRDefault="0019526B" w:rsidP="00803B74"/>
        </w:tc>
        <w:tc>
          <w:tcPr>
            <w:tcW w:w="3402" w:type="dxa"/>
            <w:shd w:val="clear" w:color="auto" w:fill="auto"/>
          </w:tcPr>
          <w:p w14:paraId="02932C10" w14:textId="77777777" w:rsidR="0019526B" w:rsidRPr="009462AE" w:rsidRDefault="0019526B" w:rsidP="009462AE"/>
        </w:tc>
        <w:tc>
          <w:tcPr>
            <w:tcW w:w="2835" w:type="dxa"/>
            <w:vMerge/>
            <w:shd w:val="clear" w:color="auto" w:fill="auto"/>
          </w:tcPr>
          <w:p w14:paraId="76258C74" w14:textId="0334259A" w:rsidR="0019526B" w:rsidRPr="009462AE" w:rsidRDefault="0019526B" w:rsidP="009462AE"/>
        </w:tc>
      </w:tr>
    </w:tbl>
    <w:p w14:paraId="7EFC7ADD" w14:textId="77777777" w:rsidR="009462AE" w:rsidRPr="009462AE" w:rsidRDefault="009462AE" w:rsidP="009462AE"/>
    <w:p w14:paraId="360AC89F" w14:textId="77777777" w:rsidR="009462AE" w:rsidRPr="009B27C6" w:rsidRDefault="009462AE" w:rsidP="009B27C6">
      <w:pPr>
        <w:spacing w:after="0" w:line="240" w:lineRule="auto"/>
        <w:rPr>
          <w:color w:val="FF671F"/>
        </w:rPr>
      </w:pPr>
    </w:p>
    <w:sectPr w:rsidR="009462AE" w:rsidRPr="009B27C6" w:rsidSect="00486B2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6E8C" w14:textId="77777777" w:rsidR="00B87CC2" w:rsidRDefault="00B87CC2" w:rsidP="008A4612">
      <w:pPr>
        <w:spacing w:after="0" w:line="240" w:lineRule="auto"/>
      </w:pPr>
      <w:r>
        <w:separator/>
      </w:r>
    </w:p>
  </w:endnote>
  <w:endnote w:type="continuationSeparator" w:id="0">
    <w:p w14:paraId="6EB70031" w14:textId="77777777" w:rsidR="00B87CC2" w:rsidRDefault="00B87CC2" w:rsidP="008A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29912"/>
      <w:docPartObj>
        <w:docPartGallery w:val="Page Numbers (Bottom of Page)"/>
        <w:docPartUnique/>
      </w:docPartObj>
    </w:sdtPr>
    <w:sdtEndPr>
      <w:rPr>
        <w:noProof/>
      </w:rPr>
    </w:sdtEndPr>
    <w:sdtContent>
      <w:p w14:paraId="132570A3" w14:textId="55896C34" w:rsidR="004D04CB" w:rsidRDefault="004D04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EDA9C" w14:textId="77777777" w:rsidR="004D04CB" w:rsidRDefault="004D0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187579"/>
      <w:docPartObj>
        <w:docPartGallery w:val="Page Numbers (Bottom of Page)"/>
        <w:docPartUnique/>
      </w:docPartObj>
    </w:sdtPr>
    <w:sdtEndPr>
      <w:rPr>
        <w:noProof/>
      </w:rPr>
    </w:sdtEndPr>
    <w:sdtContent>
      <w:p w14:paraId="67AC4969" w14:textId="5A87A8F8" w:rsidR="004D04CB" w:rsidRDefault="004D04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2EDFD9" w14:textId="7219ED2A" w:rsidR="00B87CC2" w:rsidRPr="008A4612" w:rsidRDefault="00B87CC2" w:rsidP="008A4612">
    <w:pPr>
      <w:pStyle w:val="Footer"/>
      <w:jc w:val="center"/>
      <w:rPr>
        <w:b/>
        <w:bCs/>
        <w:color w:val="0062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66A2" w14:textId="77777777" w:rsidR="00B87CC2" w:rsidRDefault="00B87CC2" w:rsidP="008A4612">
      <w:pPr>
        <w:spacing w:after="0" w:line="240" w:lineRule="auto"/>
      </w:pPr>
      <w:r>
        <w:separator/>
      </w:r>
    </w:p>
  </w:footnote>
  <w:footnote w:type="continuationSeparator" w:id="0">
    <w:p w14:paraId="65930D89" w14:textId="77777777" w:rsidR="00B87CC2" w:rsidRDefault="00B87CC2" w:rsidP="008A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9170" w14:textId="3D36EB19" w:rsidR="00B87CC2" w:rsidRPr="008A4612" w:rsidRDefault="00F2018F" w:rsidP="008A4612">
    <w:pPr>
      <w:pStyle w:val="Header"/>
      <w:jc w:val="center"/>
      <w:rPr>
        <w:b/>
        <w:bCs/>
        <w:color w:val="00629B"/>
      </w:rPr>
    </w:pPr>
    <w:r>
      <w:rPr>
        <w:b/>
        <w:bCs/>
        <w:color w:val="00629B"/>
      </w:rPr>
      <w:t xml:space="preserve">Silver Award </w:t>
    </w:r>
    <w:r w:rsidR="00B87CC2">
      <w:rPr>
        <w:b/>
        <w:bCs/>
        <w:color w:val="00629B"/>
      </w:rPr>
      <w:t>Criteria</w:t>
    </w:r>
    <w:r w:rsidR="009C550F">
      <w:rPr>
        <w:b/>
        <w:bCs/>
        <w:color w:val="00629B"/>
      </w:rPr>
      <w:t xml:space="preserve"> </w:t>
    </w:r>
    <w:r w:rsidR="004D04CB">
      <w:rPr>
        <w:b/>
        <w:bCs/>
        <w:color w:val="00629B"/>
      </w:rPr>
      <w:t>Assessment Sheet</w:t>
    </w:r>
    <w:r w:rsidR="00B87CC2">
      <w:rPr>
        <w:b/>
        <w:bCs/>
        <w:color w:val="00629B"/>
      </w:rPr>
      <w:t xml:space="preserve"> (50+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851"/>
    <w:multiLevelType w:val="hybridMultilevel"/>
    <w:tmpl w:val="E6A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6236"/>
    <w:multiLevelType w:val="hybridMultilevel"/>
    <w:tmpl w:val="1F68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3D38"/>
    <w:multiLevelType w:val="hybridMultilevel"/>
    <w:tmpl w:val="9BB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2C37"/>
    <w:multiLevelType w:val="hybridMultilevel"/>
    <w:tmpl w:val="03FE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B688D"/>
    <w:multiLevelType w:val="hybridMultilevel"/>
    <w:tmpl w:val="4BE8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D6B2B"/>
    <w:multiLevelType w:val="hybridMultilevel"/>
    <w:tmpl w:val="EAC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B7C10"/>
    <w:multiLevelType w:val="hybridMultilevel"/>
    <w:tmpl w:val="788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A7F03"/>
    <w:multiLevelType w:val="hybridMultilevel"/>
    <w:tmpl w:val="F1C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10D8"/>
    <w:multiLevelType w:val="hybridMultilevel"/>
    <w:tmpl w:val="C6B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291"/>
    <w:multiLevelType w:val="hybridMultilevel"/>
    <w:tmpl w:val="B0BE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C30FA"/>
    <w:multiLevelType w:val="hybridMultilevel"/>
    <w:tmpl w:val="59D6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E1CFF"/>
    <w:multiLevelType w:val="hybridMultilevel"/>
    <w:tmpl w:val="49E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237E9"/>
    <w:multiLevelType w:val="hybridMultilevel"/>
    <w:tmpl w:val="3226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1691A"/>
    <w:multiLevelType w:val="hybridMultilevel"/>
    <w:tmpl w:val="0B8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B39EB"/>
    <w:multiLevelType w:val="hybridMultilevel"/>
    <w:tmpl w:val="55B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52C91"/>
    <w:multiLevelType w:val="hybridMultilevel"/>
    <w:tmpl w:val="F40C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E1ED0"/>
    <w:multiLevelType w:val="hybridMultilevel"/>
    <w:tmpl w:val="B742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53AE4"/>
    <w:multiLevelType w:val="hybridMultilevel"/>
    <w:tmpl w:val="CFF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64356"/>
    <w:multiLevelType w:val="hybridMultilevel"/>
    <w:tmpl w:val="065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F22ED"/>
    <w:multiLevelType w:val="hybridMultilevel"/>
    <w:tmpl w:val="83B8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5FC8"/>
    <w:multiLevelType w:val="hybridMultilevel"/>
    <w:tmpl w:val="696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37B3"/>
    <w:multiLevelType w:val="hybridMultilevel"/>
    <w:tmpl w:val="551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236ED"/>
    <w:multiLevelType w:val="hybridMultilevel"/>
    <w:tmpl w:val="C89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82E49"/>
    <w:multiLevelType w:val="hybridMultilevel"/>
    <w:tmpl w:val="A1E8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D4886"/>
    <w:multiLevelType w:val="hybridMultilevel"/>
    <w:tmpl w:val="DFFA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729CE"/>
    <w:multiLevelType w:val="hybridMultilevel"/>
    <w:tmpl w:val="DC4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B4B08"/>
    <w:multiLevelType w:val="hybridMultilevel"/>
    <w:tmpl w:val="9202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E56FB"/>
    <w:multiLevelType w:val="hybridMultilevel"/>
    <w:tmpl w:val="BAFCC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312AC8"/>
    <w:multiLevelType w:val="hybridMultilevel"/>
    <w:tmpl w:val="CCF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25AA2"/>
    <w:multiLevelType w:val="hybridMultilevel"/>
    <w:tmpl w:val="0BB2E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94C6A"/>
    <w:multiLevelType w:val="hybridMultilevel"/>
    <w:tmpl w:val="91480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BF2314"/>
    <w:multiLevelType w:val="hybridMultilevel"/>
    <w:tmpl w:val="EC08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9130E"/>
    <w:multiLevelType w:val="hybridMultilevel"/>
    <w:tmpl w:val="4C56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806B9"/>
    <w:multiLevelType w:val="hybridMultilevel"/>
    <w:tmpl w:val="13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95B1B"/>
    <w:multiLevelType w:val="hybridMultilevel"/>
    <w:tmpl w:val="FAB0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11C5A"/>
    <w:multiLevelType w:val="hybridMultilevel"/>
    <w:tmpl w:val="99C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B60B8"/>
    <w:multiLevelType w:val="hybridMultilevel"/>
    <w:tmpl w:val="944C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E7C8C"/>
    <w:multiLevelType w:val="hybridMultilevel"/>
    <w:tmpl w:val="D90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B1FE0"/>
    <w:multiLevelType w:val="hybridMultilevel"/>
    <w:tmpl w:val="1A38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809E0"/>
    <w:multiLevelType w:val="hybridMultilevel"/>
    <w:tmpl w:val="234E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F3EA4"/>
    <w:multiLevelType w:val="hybridMultilevel"/>
    <w:tmpl w:val="E13C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772583">
    <w:abstractNumId w:val="35"/>
  </w:num>
  <w:num w:numId="2" w16cid:durableId="1863131985">
    <w:abstractNumId w:val="27"/>
  </w:num>
  <w:num w:numId="3" w16cid:durableId="1044717756">
    <w:abstractNumId w:val="19"/>
  </w:num>
  <w:num w:numId="4" w16cid:durableId="111676248">
    <w:abstractNumId w:val="3"/>
  </w:num>
  <w:num w:numId="5" w16cid:durableId="1496190168">
    <w:abstractNumId w:val="11"/>
  </w:num>
  <w:num w:numId="6" w16cid:durableId="1023635308">
    <w:abstractNumId w:val="32"/>
  </w:num>
  <w:num w:numId="7" w16cid:durableId="95753971">
    <w:abstractNumId w:val="9"/>
  </w:num>
  <w:num w:numId="8" w16cid:durableId="1357274032">
    <w:abstractNumId w:val="13"/>
  </w:num>
  <w:num w:numId="9" w16cid:durableId="2089690207">
    <w:abstractNumId w:val="6"/>
  </w:num>
  <w:num w:numId="10" w16cid:durableId="1430468452">
    <w:abstractNumId w:val="8"/>
  </w:num>
  <w:num w:numId="11" w16cid:durableId="473135597">
    <w:abstractNumId w:val="40"/>
  </w:num>
  <w:num w:numId="12" w16cid:durableId="397365167">
    <w:abstractNumId w:val="36"/>
  </w:num>
  <w:num w:numId="13" w16cid:durableId="1951232147">
    <w:abstractNumId w:val="5"/>
  </w:num>
  <w:num w:numId="14" w16cid:durableId="1521510443">
    <w:abstractNumId w:val="29"/>
  </w:num>
  <w:num w:numId="15" w16cid:durableId="313682549">
    <w:abstractNumId w:val="15"/>
  </w:num>
  <w:num w:numId="16" w16cid:durableId="752045958">
    <w:abstractNumId w:val="21"/>
  </w:num>
  <w:num w:numId="17" w16cid:durableId="22899331">
    <w:abstractNumId w:val="14"/>
  </w:num>
  <w:num w:numId="18" w16cid:durableId="1447964363">
    <w:abstractNumId w:val="31"/>
  </w:num>
  <w:num w:numId="19" w16cid:durableId="710884587">
    <w:abstractNumId w:val="20"/>
  </w:num>
  <w:num w:numId="20" w16cid:durableId="1519855271">
    <w:abstractNumId w:val="26"/>
  </w:num>
  <w:num w:numId="21" w16cid:durableId="105586491">
    <w:abstractNumId w:val="4"/>
  </w:num>
  <w:num w:numId="22" w16cid:durableId="1806893743">
    <w:abstractNumId w:val="2"/>
  </w:num>
  <w:num w:numId="23" w16cid:durableId="151066198">
    <w:abstractNumId w:val="24"/>
  </w:num>
  <w:num w:numId="24" w16cid:durableId="1810201821">
    <w:abstractNumId w:val="38"/>
  </w:num>
  <w:num w:numId="25" w16cid:durableId="464542781">
    <w:abstractNumId w:val="22"/>
  </w:num>
  <w:num w:numId="26" w16cid:durableId="1970478969">
    <w:abstractNumId w:val="1"/>
  </w:num>
  <w:num w:numId="27" w16cid:durableId="1688942938">
    <w:abstractNumId w:val="7"/>
  </w:num>
  <w:num w:numId="28" w16cid:durableId="765073780">
    <w:abstractNumId w:val="12"/>
  </w:num>
  <w:num w:numId="29" w16cid:durableId="900019935">
    <w:abstractNumId w:val="18"/>
  </w:num>
  <w:num w:numId="30" w16cid:durableId="1714117682">
    <w:abstractNumId w:val="0"/>
  </w:num>
  <w:num w:numId="31" w16cid:durableId="1101996186">
    <w:abstractNumId w:val="30"/>
  </w:num>
  <w:num w:numId="32" w16cid:durableId="1720014103">
    <w:abstractNumId w:val="39"/>
  </w:num>
  <w:num w:numId="33" w16cid:durableId="1348092814">
    <w:abstractNumId w:val="33"/>
  </w:num>
  <w:num w:numId="34" w16cid:durableId="862477552">
    <w:abstractNumId w:val="10"/>
  </w:num>
  <w:num w:numId="35" w16cid:durableId="1606231780">
    <w:abstractNumId w:val="28"/>
  </w:num>
  <w:num w:numId="36" w16cid:durableId="938952985">
    <w:abstractNumId w:val="16"/>
  </w:num>
  <w:num w:numId="37" w16cid:durableId="1009059010">
    <w:abstractNumId w:val="25"/>
  </w:num>
  <w:num w:numId="38" w16cid:durableId="2014718948">
    <w:abstractNumId w:val="17"/>
  </w:num>
  <w:num w:numId="39" w16cid:durableId="1598172719">
    <w:abstractNumId w:val="37"/>
  </w:num>
  <w:num w:numId="40" w16cid:durableId="400521215">
    <w:abstractNumId w:val="34"/>
  </w:num>
  <w:num w:numId="41" w16cid:durableId="21352471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90"/>
    <w:rsid w:val="0006461B"/>
    <w:rsid w:val="0008689F"/>
    <w:rsid w:val="00087547"/>
    <w:rsid w:val="00123519"/>
    <w:rsid w:val="0014617B"/>
    <w:rsid w:val="001468E4"/>
    <w:rsid w:val="00167037"/>
    <w:rsid w:val="00182C9C"/>
    <w:rsid w:val="0019526B"/>
    <w:rsid w:val="00195ADA"/>
    <w:rsid w:val="001A0AF7"/>
    <w:rsid w:val="001A66C9"/>
    <w:rsid w:val="00212DD5"/>
    <w:rsid w:val="002277F1"/>
    <w:rsid w:val="00292770"/>
    <w:rsid w:val="00326637"/>
    <w:rsid w:val="00336D4D"/>
    <w:rsid w:val="0038550A"/>
    <w:rsid w:val="00397E41"/>
    <w:rsid w:val="00403A04"/>
    <w:rsid w:val="00431FF5"/>
    <w:rsid w:val="00444803"/>
    <w:rsid w:val="00453FAD"/>
    <w:rsid w:val="00486B22"/>
    <w:rsid w:val="00496B79"/>
    <w:rsid w:val="004D04CB"/>
    <w:rsid w:val="004D5B90"/>
    <w:rsid w:val="005171C8"/>
    <w:rsid w:val="00577212"/>
    <w:rsid w:val="005B1A1B"/>
    <w:rsid w:val="006357CF"/>
    <w:rsid w:val="00657D5A"/>
    <w:rsid w:val="00670709"/>
    <w:rsid w:val="00674A54"/>
    <w:rsid w:val="006A17E6"/>
    <w:rsid w:val="006A2311"/>
    <w:rsid w:val="006B7AD2"/>
    <w:rsid w:val="00727A92"/>
    <w:rsid w:val="00747A58"/>
    <w:rsid w:val="007A1D40"/>
    <w:rsid w:val="007B32F8"/>
    <w:rsid w:val="007B55D4"/>
    <w:rsid w:val="007C7A4D"/>
    <w:rsid w:val="007E6606"/>
    <w:rsid w:val="00803B74"/>
    <w:rsid w:val="00804906"/>
    <w:rsid w:val="00860605"/>
    <w:rsid w:val="00877354"/>
    <w:rsid w:val="0089068A"/>
    <w:rsid w:val="008A4612"/>
    <w:rsid w:val="00902C02"/>
    <w:rsid w:val="009462AE"/>
    <w:rsid w:val="0095484B"/>
    <w:rsid w:val="009B27C6"/>
    <w:rsid w:val="009C550F"/>
    <w:rsid w:val="00A01C99"/>
    <w:rsid w:val="00A338B8"/>
    <w:rsid w:val="00A57742"/>
    <w:rsid w:val="00A83F3C"/>
    <w:rsid w:val="00A865FE"/>
    <w:rsid w:val="00AA7D63"/>
    <w:rsid w:val="00AC67F7"/>
    <w:rsid w:val="00B35A9B"/>
    <w:rsid w:val="00B37291"/>
    <w:rsid w:val="00B81EC0"/>
    <w:rsid w:val="00B87CC2"/>
    <w:rsid w:val="00BD419E"/>
    <w:rsid w:val="00C67DC1"/>
    <w:rsid w:val="00CC3B10"/>
    <w:rsid w:val="00D31B43"/>
    <w:rsid w:val="00D4162F"/>
    <w:rsid w:val="00D446A0"/>
    <w:rsid w:val="00D64906"/>
    <w:rsid w:val="00D85BFB"/>
    <w:rsid w:val="00DE23C9"/>
    <w:rsid w:val="00F0257C"/>
    <w:rsid w:val="00F2018F"/>
    <w:rsid w:val="00F21766"/>
    <w:rsid w:val="00F471C7"/>
    <w:rsid w:val="00F6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0AB7"/>
  <w15:chartTrackingRefBased/>
  <w15:docId w15:val="{82446972-D2B6-45DF-BDEF-B85D1AF7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2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A4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12"/>
  </w:style>
  <w:style w:type="paragraph" w:styleId="Footer">
    <w:name w:val="footer"/>
    <w:basedOn w:val="Normal"/>
    <w:link w:val="FooterChar"/>
    <w:uiPriority w:val="99"/>
    <w:unhideWhenUsed/>
    <w:rsid w:val="008A4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12"/>
  </w:style>
  <w:style w:type="table" w:styleId="TableGrid">
    <w:name w:val="Table Grid"/>
    <w:basedOn w:val="TableNormal"/>
    <w:uiPriority w:val="39"/>
    <w:rsid w:val="0094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2AE"/>
    <w:rPr>
      <w:color w:val="0563C1" w:themeColor="hyperlink"/>
      <w:u w:val="single"/>
    </w:rPr>
  </w:style>
  <w:style w:type="character" w:styleId="UnresolvedMention">
    <w:name w:val="Unresolved Mention"/>
    <w:basedOn w:val="DefaultParagraphFont"/>
    <w:uiPriority w:val="99"/>
    <w:semiHidden/>
    <w:unhideWhenUsed/>
    <w:rsid w:val="009462AE"/>
    <w:rPr>
      <w:color w:val="605E5C"/>
      <w:shd w:val="clear" w:color="auto" w:fill="E1DFDD"/>
    </w:rPr>
  </w:style>
  <w:style w:type="paragraph" w:styleId="ListParagraph">
    <w:name w:val="List Paragraph"/>
    <w:basedOn w:val="Normal"/>
    <w:uiPriority w:val="34"/>
    <w:qFormat/>
    <w:rsid w:val="00946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15</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Lavelle</dc:creator>
  <cp:keywords/>
  <dc:description/>
  <cp:lastModifiedBy>Matt Ellis</cp:lastModifiedBy>
  <cp:revision>24</cp:revision>
  <dcterms:created xsi:type="dcterms:W3CDTF">2022-08-04T13:10:00Z</dcterms:created>
  <dcterms:modified xsi:type="dcterms:W3CDTF">2025-06-06T13:32:00Z</dcterms:modified>
</cp:coreProperties>
</file>